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3DDD2D95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CF789E">
        <w:t>10</w:t>
      </w:r>
      <w:r w:rsidR="00E3304E">
        <w:t>2</w:t>
      </w:r>
      <w:r w:rsidR="00A14D3F">
        <w:t>-e</w:t>
      </w:r>
      <w:r>
        <w:tab/>
      </w:r>
      <w:r w:rsidR="00D46431">
        <w:tab/>
      </w:r>
      <w:r w:rsidR="009C2114" w:rsidRPr="009C2114">
        <w:t>R4-2203692</w:t>
      </w:r>
    </w:p>
    <w:p w14:paraId="50DC9730" w14:textId="13207702" w:rsidR="00D309CC" w:rsidRPr="00FD166F" w:rsidRDefault="00B911A5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C4847">
        <w:t xml:space="preserve">, </w:t>
      </w:r>
      <w:r>
        <w:t>Feb</w:t>
      </w:r>
      <w:r w:rsidRPr="00A14D3F">
        <w:t xml:space="preserve"> </w:t>
      </w:r>
      <w:r>
        <w:t>21</w:t>
      </w:r>
      <w:r>
        <w:rPr>
          <w:vertAlign w:val="superscript"/>
        </w:rPr>
        <w:t>st</w:t>
      </w:r>
      <w:r w:rsidRPr="00A14D3F">
        <w:t xml:space="preserve"> – </w:t>
      </w:r>
      <w:r>
        <w:t>Mar 3</w:t>
      </w:r>
      <w:r w:rsidRPr="00135990">
        <w:rPr>
          <w:vertAlign w:val="superscript"/>
        </w:rPr>
        <w:t>rd</w:t>
      </w:r>
      <w:r w:rsidRPr="00A14D3F">
        <w:t>, 202</w:t>
      </w:r>
      <w:r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5BCD416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3304E">
        <w:t>10</w:t>
      </w:r>
      <w:r w:rsidR="006F12AC">
        <w:t>.20.2.</w:t>
      </w:r>
      <w:r w:rsidR="003F0F0E">
        <w:t>1.2</w:t>
      </w:r>
    </w:p>
    <w:p w14:paraId="4DBE005A" w14:textId="1173AC5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34944763" w:rsidR="00D309CC" w:rsidRDefault="00D309CC" w:rsidP="00D309CC">
      <w:pPr>
        <w:pStyle w:val="CH"/>
      </w:pPr>
      <w:r w:rsidRPr="0008103A">
        <w:t>Title:</w:t>
      </w:r>
      <w:r w:rsidRPr="0008103A">
        <w:tab/>
      </w:r>
      <w:bookmarkStart w:id="1" w:name="OLE_LINK3"/>
      <w:r w:rsidR="006F12AC">
        <w:t xml:space="preserve">RedCap UE </w:t>
      </w:r>
      <w:r w:rsidR="001B60C2">
        <w:t xml:space="preserve">HD-FDD </w:t>
      </w:r>
      <w:r w:rsidR="006F12AC">
        <w:t>REFSENS requirements</w:t>
      </w:r>
      <w:bookmarkEnd w:id="1"/>
      <w:r w:rsidR="00CF789E">
        <w:t xml:space="preserve"> </w:t>
      </w:r>
      <w:r w:rsidR="00AC0150">
        <w:t xml:space="preserve"> </w:t>
      </w:r>
    </w:p>
    <w:p w14:paraId="052B1E0C" w14:textId="54266ACC" w:rsidR="00104BC6" w:rsidRDefault="00104BC6" w:rsidP="00D309CC">
      <w:pPr>
        <w:pStyle w:val="CH"/>
      </w:pPr>
      <w:r>
        <w:t>WI/SI:</w:t>
      </w:r>
      <w:r>
        <w:tab/>
      </w:r>
      <w:r w:rsidR="006F12AC" w:rsidRPr="006F12AC">
        <w:rPr>
          <w:lang w:val="en-US"/>
        </w:rPr>
        <w:t>NR_redcap-Core</w:t>
      </w:r>
    </w:p>
    <w:p w14:paraId="6C6D1281" w14:textId="2916DA0F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1733B">
        <w:t>7</w:t>
      </w:r>
    </w:p>
    <w:p w14:paraId="0207DB43" w14:textId="2E479F1D" w:rsidR="00D46431" w:rsidRPr="006F12AC" w:rsidRDefault="00D309CC" w:rsidP="00D309CC">
      <w:pPr>
        <w:pStyle w:val="CH"/>
      </w:pPr>
      <w:r>
        <w:t>Document for:</w:t>
      </w:r>
      <w:r>
        <w:tab/>
      </w:r>
      <w:r w:rsidR="00DB0C45">
        <w:t>Approval</w:t>
      </w: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jc w:val="both"/>
        <w:rPr>
          <w:rFonts w:ascii="Arial" w:hAnsi="Arial" w:cs="Arial"/>
        </w:rPr>
      </w:pPr>
    </w:p>
    <w:p w14:paraId="27EEF325" w14:textId="6067792A" w:rsidR="00FE66A7" w:rsidRPr="00A8590D" w:rsidRDefault="00290DED" w:rsidP="00FE66A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3F0F0E">
        <w:rPr>
          <w:rFonts w:ascii="Arial" w:hAnsi="Arial" w:cs="Arial"/>
          <w:sz w:val="20"/>
          <w:szCs w:val="20"/>
          <w:lang w:val="en-GB"/>
        </w:rPr>
        <w:t xml:space="preserve">RedCap UE </w:t>
      </w:r>
      <w:r w:rsidR="004E702D">
        <w:rPr>
          <w:rFonts w:ascii="Arial" w:hAnsi="Arial" w:cs="Arial"/>
          <w:sz w:val="20"/>
          <w:szCs w:val="20"/>
          <w:lang w:val="en-GB"/>
        </w:rPr>
        <w:t>REFSENS</w:t>
      </w:r>
      <w:r>
        <w:rPr>
          <w:rFonts w:ascii="Arial" w:hAnsi="Arial" w:cs="Arial"/>
          <w:sz w:val="20"/>
          <w:szCs w:val="20"/>
          <w:lang w:val="en-GB"/>
        </w:rPr>
        <w:t xml:space="preserve"> requirements have been discussed in last t</w:t>
      </w:r>
      <w:r w:rsidR="00A271A4">
        <w:rPr>
          <w:rFonts w:ascii="Arial" w:hAnsi="Arial" w:cs="Arial"/>
          <w:sz w:val="20"/>
          <w:szCs w:val="20"/>
          <w:lang w:val="en-GB"/>
        </w:rPr>
        <w:t>hree</w:t>
      </w:r>
      <w:r>
        <w:rPr>
          <w:rFonts w:ascii="Arial" w:hAnsi="Arial" w:cs="Arial"/>
          <w:sz w:val="20"/>
          <w:szCs w:val="20"/>
          <w:lang w:val="en-GB"/>
        </w:rPr>
        <w:t xml:space="preserve"> RAN4 meetings [1-</w:t>
      </w:r>
      <w:r w:rsidR="00A271A4">
        <w:rPr>
          <w:rFonts w:ascii="Arial" w:hAnsi="Arial" w:cs="Arial"/>
          <w:sz w:val="20"/>
          <w:szCs w:val="20"/>
          <w:lang w:val="en-GB"/>
        </w:rPr>
        <w:t>3</w:t>
      </w:r>
      <w:r>
        <w:rPr>
          <w:rFonts w:ascii="Arial" w:hAnsi="Arial" w:cs="Arial"/>
          <w:sz w:val="20"/>
          <w:szCs w:val="20"/>
          <w:lang w:val="en-GB"/>
        </w:rPr>
        <w:t>]</w:t>
      </w:r>
      <w:r w:rsidR="004E702D">
        <w:rPr>
          <w:rFonts w:ascii="Arial" w:hAnsi="Arial" w:cs="Arial"/>
          <w:sz w:val="20"/>
          <w:szCs w:val="20"/>
          <w:lang w:val="en-GB"/>
        </w:rPr>
        <w:t xml:space="preserve">. For HD-FDD versus FD-FDD REFSENS requirement, </w:t>
      </w:r>
      <w:r w:rsidR="00674707">
        <w:rPr>
          <w:rFonts w:ascii="Arial" w:hAnsi="Arial" w:cs="Arial"/>
          <w:sz w:val="20"/>
          <w:szCs w:val="20"/>
          <w:lang w:val="en-GB"/>
        </w:rPr>
        <w:t>it was agreed that the tightening to be based on Option 1a which was proposed in [4] except for bands n91, n92, n93, and n94</w:t>
      </w:r>
      <w:r w:rsidR="004E702D">
        <w:rPr>
          <w:rFonts w:ascii="Arial" w:hAnsi="Arial" w:cs="Arial"/>
          <w:sz w:val="20"/>
          <w:szCs w:val="20"/>
          <w:lang w:val="en-GB"/>
        </w:rPr>
        <w:t>.</w:t>
      </w:r>
      <w:r w:rsidR="00674707">
        <w:rPr>
          <w:rFonts w:ascii="Arial" w:hAnsi="Arial" w:cs="Arial"/>
          <w:sz w:val="20"/>
          <w:szCs w:val="20"/>
          <w:lang w:val="en-GB"/>
        </w:rPr>
        <w:t xml:space="preserve"> In the contribution, we propose </w:t>
      </w:r>
      <w:r w:rsidR="007C3A96">
        <w:rPr>
          <w:rFonts w:ascii="Arial" w:hAnsi="Arial" w:cs="Arial"/>
          <w:sz w:val="20"/>
          <w:szCs w:val="20"/>
          <w:lang w:val="en-GB"/>
        </w:rPr>
        <w:t xml:space="preserve">no REFSENS tightening for bands n91, n92, n93, and n94 in conjunction with the agreement on Option 1a to consolidate the HD-FDD REFSENS requirements. We also propose to explicitly tabulate the </w:t>
      </w:r>
      <w:r w:rsidR="007064C2">
        <w:rPr>
          <w:rFonts w:ascii="Arial" w:hAnsi="Arial" w:cs="Arial"/>
          <w:sz w:val="20"/>
          <w:szCs w:val="20"/>
          <w:lang w:val="en-GB"/>
        </w:rPr>
        <w:t xml:space="preserve">2Rx </w:t>
      </w:r>
      <w:r w:rsidR="007C3A96">
        <w:rPr>
          <w:rFonts w:ascii="Arial" w:hAnsi="Arial" w:cs="Arial"/>
          <w:sz w:val="20"/>
          <w:szCs w:val="20"/>
          <w:lang w:val="en-GB"/>
        </w:rPr>
        <w:t xml:space="preserve">HD-FDD REFSENS </w:t>
      </w:r>
      <w:r w:rsidR="007064C2">
        <w:rPr>
          <w:rFonts w:ascii="Arial" w:hAnsi="Arial" w:cs="Arial"/>
          <w:sz w:val="20"/>
          <w:szCs w:val="20"/>
          <w:lang w:val="en-GB"/>
        </w:rPr>
        <w:t>power levels</w:t>
      </w:r>
      <w:r w:rsidR="007C3A96">
        <w:rPr>
          <w:rFonts w:ascii="Arial" w:hAnsi="Arial" w:cs="Arial"/>
          <w:sz w:val="20"/>
          <w:szCs w:val="20"/>
          <w:lang w:val="en-GB"/>
        </w:rPr>
        <w:t xml:space="preserve"> in the specifications. </w:t>
      </w:r>
      <w:r w:rsidR="006F12AC">
        <w:rPr>
          <w:rFonts w:ascii="Arial" w:hAnsi="Arial" w:cs="Arial"/>
          <w:sz w:val="20"/>
          <w:szCs w:val="20"/>
        </w:rPr>
        <w:t xml:space="preserve">    </w:t>
      </w:r>
    </w:p>
    <w:p w14:paraId="187FBF8E" w14:textId="79A11B57" w:rsidR="002D61E3" w:rsidRPr="00F4776D" w:rsidRDefault="00D463D6" w:rsidP="00F4776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1F405037" w14:textId="195E1161" w:rsidR="00277D45" w:rsidRDefault="00277D45" w:rsidP="0006706B">
      <w:pPr>
        <w:jc w:val="both"/>
        <w:rPr>
          <w:rFonts w:ascii="Arial" w:hAnsi="Arial" w:cs="Arial"/>
          <w:sz w:val="20"/>
          <w:szCs w:val="20"/>
        </w:rPr>
      </w:pPr>
    </w:p>
    <w:p w14:paraId="5ADAAE37" w14:textId="09294AFC" w:rsidR="006B600D" w:rsidRDefault="00653E4B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RedCap UE HD-FDD versus </w:t>
      </w:r>
      <w:r>
        <w:rPr>
          <w:rFonts w:ascii="Arial" w:hAnsi="Arial" w:cs="Arial"/>
          <w:sz w:val="20"/>
          <w:szCs w:val="20"/>
          <w:lang w:val="en-GB"/>
        </w:rPr>
        <w:t xml:space="preserve">FD-FDD REFSENS requirement tightening has been agreed to be based on the framework of Option 1a which </w:t>
      </w:r>
      <w:r w:rsidR="00140E80">
        <w:rPr>
          <w:rFonts w:ascii="Arial" w:hAnsi="Arial" w:cs="Arial"/>
          <w:sz w:val="20"/>
          <w:szCs w:val="20"/>
          <w:lang w:val="en-GB"/>
        </w:rPr>
        <w:t>was proposed in [4] and restated as below:</w:t>
      </w:r>
    </w:p>
    <w:p w14:paraId="30A6FD96" w14:textId="5C971141" w:rsidR="006B600D" w:rsidRDefault="006B600D" w:rsidP="001E163B">
      <w:pPr>
        <w:jc w:val="both"/>
        <w:rPr>
          <w:rFonts w:ascii="Arial" w:hAnsi="Arial" w:cs="Arial"/>
          <w:sz w:val="20"/>
          <w:szCs w:val="20"/>
        </w:rPr>
      </w:pPr>
    </w:p>
    <w:p w14:paraId="5CDDAF91" w14:textId="367582E6" w:rsidR="00140E80" w:rsidRPr="00140E80" w:rsidRDefault="00140E80" w:rsidP="00140E8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6F12AC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The HD-FDD 5MHz REFSENS tightening from FD-FDD is proposed as in Table 2-1. </w:t>
      </w:r>
      <w:r w:rsidRPr="006F12AC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3F511476" w14:textId="77777777" w:rsidR="00140E80" w:rsidRDefault="00140E80" w:rsidP="001E163B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2610"/>
        <w:gridCol w:w="4050"/>
      </w:tblGrid>
      <w:tr w:rsidR="006B600D" w14:paraId="27605112" w14:textId="77777777" w:rsidTr="004E702D">
        <w:trPr>
          <w:trHeight w:val="288"/>
          <w:jc w:val="center"/>
        </w:trPr>
        <w:tc>
          <w:tcPr>
            <w:tcW w:w="2425" w:type="dxa"/>
            <w:vAlign w:val="center"/>
          </w:tcPr>
          <w:p w14:paraId="1E49C062" w14:textId="405D435F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FD-FDD 5MHz REFSENS</w:t>
            </w:r>
          </w:p>
        </w:tc>
        <w:tc>
          <w:tcPr>
            <w:tcW w:w="2610" w:type="dxa"/>
            <w:vAlign w:val="center"/>
          </w:tcPr>
          <w:p w14:paraId="0E662E65" w14:textId="2F668511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HD-FDD REFSENS Tightening</w:t>
            </w:r>
          </w:p>
        </w:tc>
        <w:tc>
          <w:tcPr>
            <w:tcW w:w="4050" w:type="dxa"/>
            <w:vAlign w:val="center"/>
          </w:tcPr>
          <w:p w14:paraId="010E946A" w14:textId="0103281A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Bands</w:t>
            </w:r>
          </w:p>
        </w:tc>
      </w:tr>
      <w:tr w:rsidR="006B600D" w14:paraId="72268ABC" w14:textId="77777777" w:rsidTr="004E702D">
        <w:trPr>
          <w:trHeight w:val="288"/>
          <w:jc w:val="center"/>
        </w:trPr>
        <w:tc>
          <w:tcPr>
            <w:tcW w:w="2425" w:type="dxa"/>
            <w:vAlign w:val="center"/>
          </w:tcPr>
          <w:p w14:paraId="3512D99C" w14:textId="5C74F2DB" w:rsidR="006B600D" w:rsidRPr="006D68DF" w:rsidRDefault="00617A76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≤ </w:t>
            </w:r>
            <w:r w:rsidR="006B600D" w:rsidRPr="006D68DF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="006B600D"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2F33123F" w14:textId="29111FFA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 dB</w:t>
            </w:r>
          </w:p>
        </w:tc>
        <w:tc>
          <w:tcPr>
            <w:tcW w:w="4050" w:type="dxa"/>
            <w:vAlign w:val="center"/>
          </w:tcPr>
          <w:p w14:paraId="554FD18A" w14:textId="579AAD5D" w:rsidR="006B600D" w:rsidRPr="006D68DF" w:rsidRDefault="009D2833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n1, n18, n24, n70</w:t>
            </w:r>
          </w:p>
        </w:tc>
      </w:tr>
      <w:tr w:rsidR="006B600D" w14:paraId="5ED50D5B" w14:textId="77777777" w:rsidTr="004E702D">
        <w:trPr>
          <w:trHeight w:val="288"/>
          <w:jc w:val="center"/>
        </w:trPr>
        <w:tc>
          <w:tcPr>
            <w:tcW w:w="2425" w:type="dxa"/>
            <w:vAlign w:val="center"/>
          </w:tcPr>
          <w:p w14:paraId="4BA55086" w14:textId="57EF803B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</w:t>
            </w:r>
            <w:r w:rsidR="00617A76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 and </w:t>
            </w:r>
            <w:r w:rsidR="006D68DF" w:rsidRPr="006D68DF">
              <w:rPr>
                <w:rFonts w:asciiTheme="minorHAnsi" w:hAnsiTheme="minorHAnsi" w:cstheme="minorHAnsi"/>
                <w:sz w:val="20"/>
                <w:szCs w:val="20"/>
              </w:rPr>
              <w:t>≤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-9</w:t>
            </w:r>
            <w:r w:rsidR="00617A76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200EF2D5" w14:textId="3B39A8C6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0.5 dB</w:t>
            </w:r>
          </w:p>
        </w:tc>
        <w:tc>
          <w:tcPr>
            <w:tcW w:w="4050" w:type="dxa"/>
            <w:vAlign w:val="center"/>
          </w:tcPr>
          <w:p w14:paraId="78869A29" w14:textId="177792BF" w:rsidR="006B600D" w:rsidRPr="006D68DF" w:rsidRDefault="00617A76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n30, n65, n66, n74</w:t>
            </w:r>
          </w:p>
        </w:tc>
      </w:tr>
      <w:tr w:rsidR="006B600D" w14:paraId="578DE4EE" w14:textId="77777777" w:rsidTr="004E702D">
        <w:trPr>
          <w:trHeight w:val="288"/>
          <w:jc w:val="center"/>
        </w:trPr>
        <w:tc>
          <w:tcPr>
            <w:tcW w:w="2425" w:type="dxa"/>
            <w:vAlign w:val="center"/>
          </w:tcPr>
          <w:p w14:paraId="227DEED6" w14:textId="0A67B276" w:rsidR="006B600D" w:rsidRPr="006D68DF" w:rsidRDefault="006B600D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-9</w:t>
            </w:r>
            <w:r w:rsidR="00617A76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544051C5" w14:textId="76D90C05" w:rsidR="006B600D" w:rsidRPr="006D68DF" w:rsidRDefault="006D68DF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0.8 dB</w:t>
            </w:r>
          </w:p>
        </w:tc>
        <w:tc>
          <w:tcPr>
            <w:tcW w:w="4050" w:type="dxa"/>
            <w:vAlign w:val="center"/>
          </w:tcPr>
          <w:p w14:paraId="428DDE17" w14:textId="36B31B59" w:rsidR="006B600D" w:rsidRPr="006D68DF" w:rsidRDefault="00617A76" w:rsidP="006B600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n2, </w:t>
            </w:r>
            <w:r w:rsidR="009D2833">
              <w:rPr>
                <w:rFonts w:asciiTheme="minorHAnsi" w:hAnsiTheme="minorHAnsi" w:cstheme="minorHAnsi"/>
                <w:sz w:val="20"/>
                <w:szCs w:val="20"/>
              </w:rPr>
              <w:t xml:space="preserve">n3,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n5, n7, </w:t>
            </w:r>
            <w:r w:rsidR="009D2833">
              <w:rPr>
                <w:rFonts w:asciiTheme="minorHAnsi" w:hAnsiTheme="minorHAnsi" w:cstheme="minorHAnsi"/>
                <w:sz w:val="20"/>
                <w:szCs w:val="20"/>
              </w:rPr>
              <w:t xml:space="preserve">n8, n12, n13, n14, n20, n25, n26,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n28, </w:t>
            </w:r>
            <w:r w:rsidR="009D2833">
              <w:rPr>
                <w:rFonts w:asciiTheme="minorHAnsi" w:hAnsiTheme="minorHAnsi" w:cstheme="minorHAnsi"/>
                <w:sz w:val="20"/>
                <w:szCs w:val="20"/>
              </w:rPr>
              <w:t>n71</w:t>
            </w:r>
            <w:r w:rsidR="004E702D">
              <w:rPr>
                <w:rFonts w:asciiTheme="minorHAnsi" w:hAnsiTheme="minorHAnsi" w:cstheme="minorHAnsi"/>
                <w:sz w:val="20"/>
                <w:szCs w:val="20"/>
              </w:rPr>
              <w:t>, n85</w:t>
            </w:r>
          </w:p>
        </w:tc>
      </w:tr>
    </w:tbl>
    <w:p w14:paraId="5F120689" w14:textId="358D1331" w:rsidR="00F5732A" w:rsidRDefault="00F5732A" w:rsidP="009D2833">
      <w:pPr>
        <w:jc w:val="both"/>
        <w:rPr>
          <w:rFonts w:ascii="Arial" w:hAnsi="Arial" w:cs="Arial"/>
          <w:sz w:val="20"/>
          <w:szCs w:val="20"/>
        </w:rPr>
      </w:pPr>
    </w:p>
    <w:p w14:paraId="3E9FD326" w14:textId="06D10BC9" w:rsidR="006F12AC" w:rsidRDefault="009D2833" w:rsidP="001E163B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2-1 </w:t>
      </w:r>
      <w:r>
        <w:rPr>
          <w:rFonts w:ascii="Arial" w:hAnsi="Arial" w:cs="Arial"/>
          <w:b/>
          <w:sz w:val="20"/>
          <w:szCs w:val="20"/>
        </w:rPr>
        <w:t>HD-FDD 5MHz REFSENS tightening for different NR bands</w:t>
      </w:r>
      <w:r w:rsidR="001B362B">
        <w:rPr>
          <w:rFonts w:ascii="Arial" w:hAnsi="Arial" w:cs="Arial"/>
          <w:sz w:val="20"/>
          <w:szCs w:val="20"/>
        </w:rPr>
        <w:t xml:space="preserve"> </w:t>
      </w:r>
      <w:r w:rsidR="0009668A">
        <w:rPr>
          <w:rFonts w:ascii="Arial" w:hAnsi="Arial" w:cs="Arial"/>
          <w:sz w:val="20"/>
          <w:szCs w:val="20"/>
        </w:rPr>
        <w:t xml:space="preserve">   </w:t>
      </w:r>
      <w:r w:rsidR="00330C5A">
        <w:rPr>
          <w:rFonts w:ascii="Arial" w:hAnsi="Arial" w:cs="Arial"/>
          <w:sz w:val="20"/>
          <w:szCs w:val="20"/>
        </w:rPr>
        <w:t xml:space="preserve">  </w:t>
      </w:r>
      <w:r w:rsidR="0009668A">
        <w:rPr>
          <w:rFonts w:ascii="Arial" w:hAnsi="Arial" w:cs="Arial"/>
          <w:sz w:val="20"/>
          <w:szCs w:val="20"/>
        </w:rPr>
        <w:t xml:space="preserve"> </w:t>
      </w:r>
      <w:r w:rsidR="00330C5A">
        <w:rPr>
          <w:rFonts w:ascii="Arial" w:hAnsi="Arial" w:cs="Arial"/>
          <w:sz w:val="20"/>
          <w:szCs w:val="20"/>
        </w:rPr>
        <w:t xml:space="preserve"> </w:t>
      </w:r>
    </w:p>
    <w:p w14:paraId="6B39F03C" w14:textId="77777777" w:rsidR="001E163B" w:rsidRPr="001E163B" w:rsidRDefault="001E163B" w:rsidP="001E163B">
      <w:pPr>
        <w:jc w:val="both"/>
        <w:rPr>
          <w:rFonts w:ascii="Arial" w:hAnsi="Arial" w:cs="Arial"/>
          <w:sz w:val="20"/>
          <w:szCs w:val="20"/>
        </w:rPr>
      </w:pPr>
    </w:p>
    <w:p w14:paraId="10F41246" w14:textId="10EE1BFF" w:rsidR="00F16BCD" w:rsidRDefault="002E5016" w:rsidP="00F16B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="0072221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</w:t>
      </w:r>
      <w:r w:rsidR="00637212">
        <w:rPr>
          <w:rFonts w:ascii="Arial" w:hAnsi="Arial" w:cs="Arial"/>
          <w:i/>
          <w:iCs/>
          <w:sz w:val="20"/>
          <w:szCs w:val="20"/>
        </w:rPr>
        <w:t xml:space="preserve">HD-FDD REFSENS for </w:t>
      </w:r>
      <w:r w:rsidR="00637212" w:rsidRPr="00722211">
        <w:rPr>
          <w:rFonts w:ascii="Arial" w:hAnsi="Arial" w:cs="Arial"/>
          <w:i/>
          <w:iCs/>
          <w:sz w:val="20"/>
          <w:szCs w:val="20"/>
        </w:rPr>
        <w:t>channel BW wider than 5 MHz can be calculated by REFSENS(5MHz) + 10log</w:t>
      </w:r>
      <w:r w:rsidR="00637212" w:rsidRPr="00722211">
        <w:rPr>
          <w:rFonts w:ascii="Arial" w:hAnsi="Arial" w:cs="Arial"/>
          <w:i/>
          <w:iCs/>
          <w:sz w:val="20"/>
          <w:szCs w:val="20"/>
          <w:vertAlign w:val="subscript"/>
        </w:rPr>
        <w:t>10</w:t>
      </w:r>
      <w:r w:rsidR="00637212" w:rsidRPr="00722211">
        <w:rPr>
          <w:rFonts w:ascii="Arial" w:hAnsi="Arial" w:cs="Arial"/>
          <w:i/>
          <w:iCs/>
          <w:sz w:val="20"/>
          <w:szCs w:val="20"/>
        </w:rPr>
        <w:t>(</w:t>
      </w:r>
      <w:r w:rsidR="00637212">
        <w:rPr>
          <w:rFonts w:ascii="Arial" w:hAnsi="Arial" w:cs="Arial"/>
          <w:i/>
          <w:iCs/>
          <w:sz w:val="20"/>
          <w:szCs w:val="20"/>
        </w:rPr>
        <w:t xml:space="preserve">n x </w:t>
      </w:r>
      <w:r w:rsidR="00637212" w:rsidRPr="00722211">
        <w:rPr>
          <w:rFonts w:ascii="Arial" w:hAnsi="Arial" w:cs="Arial"/>
          <w:i/>
          <w:iCs/>
          <w:sz w:val="20"/>
          <w:szCs w:val="20"/>
        </w:rPr>
        <w:t>N</w:t>
      </w:r>
      <w:r w:rsidR="00637212"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="00637212" w:rsidRPr="00722211">
        <w:rPr>
          <w:rFonts w:ascii="Arial" w:hAnsi="Arial" w:cs="Arial"/>
          <w:i/>
          <w:iCs/>
          <w:sz w:val="20"/>
          <w:szCs w:val="20"/>
        </w:rPr>
        <w:t>/</w:t>
      </w:r>
      <w:r w:rsidR="00637212">
        <w:rPr>
          <w:rFonts w:ascii="Arial" w:hAnsi="Arial" w:cs="Arial"/>
          <w:i/>
          <w:iCs/>
          <w:sz w:val="20"/>
          <w:szCs w:val="20"/>
        </w:rPr>
        <w:t>25</w:t>
      </w:r>
      <w:r w:rsidR="00637212" w:rsidRPr="00722211">
        <w:rPr>
          <w:rFonts w:ascii="Arial" w:hAnsi="Arial" w:cs="Arial"/>
          <w:i/>
          <w:iCs/>
          <w:sz w:val="20"/>
          <w:szCs w:val="20"/>
        </w:rPr>
        <w:t>), where N</w:t>
      </w:r>
      <w:r w:rsidR="00637212"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="00637212" w:rsidRPr="00722211">
        <w:rPr>
          <w:rFonts w:ascii="Arial" w:hAnsi="Arial" w:cs="Arial"/>
          <w:i/>
          <w:iCs/>
          <w:sz w:val="20"/>
          <w:szCs w:val="20"/>
        </w:rPr>
        <w:t xml:space="preserve"> is the maximum transmission bandwidth configuration</w:t>
      </w:r>
      <w:r w:rsidR="00637212">
        <w:rPr>
          <w:rFonts w:ascii="Arial" w:hAnsi="Arial" w:cs="Arial"/>
          <w:i/>
          <w:iCs/>
          <w:sz w:val="20"/>
          <w:szCs w:val="20"/>
        </w:rPr>
        <w:t xml:space="preserve"> with </w:t>
      </w:r>
      <w:r w:rsidR="00637212" w:rsidRPr="00722211">
        <w:rPr>
          <w:rFonts w:ascii="Arial" w:hAnsi="Arial" w:cs="Arial"/>
          <w:i/>
          <w:iCs/>
          <w:sz w:val="20"/>
          <w:szCs w:val="20"/>
        </w:rPr>
        <w:t>n=1 for 15kHz SCS</w:t>
      </w:r>
      <w:r w:rsidR="00637212">
        <w:rPr>
          <w:rFonts w:ascii="Arial" w:hAnsi="Arial" w:cs="Arial"/>
          <w:i/>
          <w:iCs/>
          <w:sz w:val="20"/>
          <w:szCs w:val="20"/>
        </w:rPr>
        <w:t xml:space="preserve">, </w:t>
      </w:r>
      <w:r w:rsidR="00637212" w:rsidRPr="00722211">
        <w:rPr>
          <w:rFonts w:ascii="Arial" w:hAnsi="Arial" w:cs="Arial"/>
          <w:i/>
          <w:iCs/>
          <w:sz w:val="20"/>
          <w:szCs w:val="20"/>
        </w:rPr>
        <w:t>n=2 for 30kHz SCS</w:t>
      </w:r>
      <w:r w:rsidR="00637212">
        <w:rPr>
          <w:rFonts w:ascii="Arial" w:hAnsi="Arial" w:cs="Arial"/>
          <w:i/>
          <w:iCs/>
          <w:sz w:val="20"/>
          <w:szCs w:val="20"/>
        </w:rPr>
        <w:t>, and n=4 for 60kHz SCS.</w:t>
      </w:r>
    </w:p>
    <w:p w14:paraId="50F01E7A" w14:textId="1CBDDDC9" w:rsidR="00722211" w:rsidRDefault="00722211" w:rsidP="00722211">
      <w:pPr>
        <w:jc w:val="both"/>
        <w:rPr>
          <w:rFonts w:ascii="Arial" w:hAnsi="Arial" w:cs="Arial"/>
          <w:sz w:val="20"/>
          <w:szCs w:val="20"/>
        </w:rPr>
      </w:pPr>
    </w:p>
    <w:p w14:paraId="661C37B4" w14:textId="1D2CC24B" w:rsidR="00D34B77" w:rsidRDefault="00140E80" w:rsidP="00D34B7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However, for bands n91, n92, n93, and n94, the HD-FDD REFSENS tightening has not been settled. Since the DL bands for n91, n92, n93, and </w:t>
      </w:r>
      <w:r w:rsidR="00D34B77">
        <w:rPr>
          <w:rFonts w:ascii="Arial" w:hAnsi="Arial" w:cs="Arial"/>
          <w:sz w:val="20"/>
          <w:szCs w:val="20"/>
        </w:rPr>
        <w:t>n94 are SDL bands for which the REFSENS requirements were not derived based on higher insertion loss duplexer implementation, therefore, there should not be any tightening from FD-FDD to HD-FDD.</w:t>
      </w:r>
      <w:r w:rsidR="00CE3371">
        <w:rPr>
          <w:rFonts w:ascii="Arial" w:hAnsi="Arial" w:cs="Arial"/>
          <w:sz w:val="20"/>
          <w:szCs w:val="20"/>
        </w:rPr>
        <w:t xml:space="preserve"> This is also aligned with the principle </w:t>
      </w:r>
      <w:r w:rsidR="00FE3492">
        <w:rPr>
          <w:rFonts w:ascii="Arial" w:hAnsi="Arial" w:cs="Arial"/>
          <w:sz w:val="20"/>
          <w:szCs w:val="20"/>
        </w:rPr>
        <w:t>in Proposal 1.</w:t>
      </w:r>
    </w:p>
    <w:p w14:paraId="706A0803" w14:textId="77777777" w:rsidR="00D34B77" w:rsidRDefault="00D34B77" w:rsidP="00722211">
      <w:pPr>
        <w:jc w:val="both"/>
        <w:rPr>
          <w:rFonts w:ascii="Arial" w:hAnsi="Arial" w:cs="Arial"/>
          <w:sz w:val="20"/>
          <w:szCs w:val="20"/>
        </w:rPr>
      </w:pPr>
    </w:p>
    <w:p w14:paraId="3AF2319A" w14:textId="1703150C" w:rsidR="00140E80" w:rsidRPr="00D34B77" w:rsidRDefault="00D34B77" w:rsidP="00D34B77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D34B77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="00CE3371"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D34B77">
        <w:rPr>
          <w:rFonts w:ascii="Arial" w:hAnsi="Arial" w:cs="Arial"/>
          <w:i/>
          <w:iCs/>
          <w:sz w:val="20"/>
          <w:szCs w:val="20"/>
        </w:rPr>
        <w:t xml:space="preserve">: For bands n91, n92, n93, and n94, no REFSENS tightening is needed from FD-HDD to HD-FDD.  </w:t>
      </w:r>
      <w:r w:rsidR="00140E80" w:rsidRPr="00D34B77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6E1DEC55" w14:textId="59268206" w:rsidR="00140E80" w:rsidRDefault="00140E80" w:rsidP="00722211">
      <w:pPr>
        <w:jc w:val="both"/>
        <w:rPr>
          <w:rFonts w:ascii="Arial" w:hAnsi="Arial" w:cs="Arial"/>
          <w:sz w:val="20"/>
          <w:szCs w:val="20"/>
        </w:rPr>
      </w:pPr>
    </w:p>
    <w:p w14:paraId="355704A9" w14:textId="6A430110" w:rsidR="00FE3492" w:rsidRDefault="00FE3492" w:rsidP="00FE349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the other hand, for half-duplex operation, there is no need to impose UL RB number restriction. Therefore, full allocation is proposed as the UL configuration for HD-FDD REFSENS requirements.</w:t>
      </w:r>
    </w:p>
    <w:p w14:paraId="69FD340F" w14:textId="77777777" w:rsidR="00FE3492" w:rsidRPr="00722211" w:rsidRDefault="00FE3492" w:rsidP="00722211">
      <w:pPr>
        <w:jc w:val="both"/>
        <w:rPr>
          <w:rFonts w:ascii="Arial" w:hAnsi="Arial" w:cs="Arial"/>
          <w:sz w:val="20"/>
          <w:szCs w:val="20"/>
        </w:rPr>
      </w:pPr>
    </w:p>
    <w:p w14:paraId="4BCADFA8" w14:textId="24FEF53D" w:rsidR="00722211" w:rsidRPr="002E5016" w:rsidRDefault="00722211" w:rsidP="00F16B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22211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="00FE3492">
        <w:rPr>
          <w:rFonts w:ascii="Arial" w:hAnsi="Arial" w:cs="Arial"/>
          <w:b/>
          <w:bCs/>
          <w:i/>
          <w:iCs/>
          <w:sz w:val="20"/>
          <w:szCs w:val="20"/>
        </w:rPr>
        <w:t>4</w:t>
      </w:r>
      <w:r>
        <w:rPr>
          <w:rFonts w:ascii="Arial" w:hAnsi="Arial" w:cs="Arial"/>
          <w:i/>
          <w:iCs/>
          <w:sz w:val="20"/>
          <w:szCs w:val="20"/>
        </w:rPr>
        <w:t>: UL configuration for HD-FDD REFSENS requirements is specified with full allocation.</w:t>
      </w:r>
    </w:p>
    <w:p w14:paraId="4A0B0937" w14:textId="6412D9C2" w:rsidR="00722211" w:rsidRDefault="00722211" w:rsidP="00460104">
      <w:pPr>
        <w:rPr>
          <w:rFonts w:ascii="Arial" w:hAnsi="Arial" w:cs="Arial"/>
          <w:sz w:val="20"/>
          <w:szCs w:val="20"/>
        </w:rPr>
      </w:pPr>
    </w:p>
    <w:p w14:paraId="4238D4F2" w14:textId="627FE20D" w:rsidR="00FE3492" w:rsidRDefault="00FE3492" w:rsidP="007064C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Since not all FDD bands </w:t>
      </w:r>
      <w:r w:rsidR="00BF648D">
        <w:rPr>
          <w:rFonts w:ascii="Arial" w:hAnsi="Arial" w:cs="Arial"/>
          <w:sz w:val="20"/>
          <w:szCs w:val="20"/>
        </w:rPr>
        <w:t xml:space="preserve">REFSENS </w:t>
      </w:r>
      <w:r>
        <w:rPr>
          <w:rFonts w:ascii="Arial" w:hAnsi="Arial" w:cs="Arial"/>
          <w:sz w:val="20"/>
          <w:szCs w:val="20"/>
        </w:rPr>
        <w:t>with channel bandwidth up to 20 MHz</w:t>
      </w:r>
      <w:r w:rsidR="00BF648D">
        <w:rPr>
          <w:rFonts w:ascii="Arial" w:hAnsi="Arial" w:cs="Arial"/>
          <w:sz w:val="20"/>
          <w:szCs w:val="20"/>
        </w:rPr>
        <w:t xml:space="preserve"> were specified without Tx noise, the HD-FDD REFSENS requirements cannot be directly referenced to FDD bands REFSENS requirements for non-RedCap UE, it is proposed to explicitly </w:t>
      </w:r>
      <w:r w:rsidR="00BF648D">
        <w:rPr>
          <w:rFonts w:ascii="Arial" w:hAnsi="Arial" w:cs="Arial"/>
          <w:sz w:val="20"/>
          <w:szCs w:val="20"/>
          <w:lang w:val="en-GB"/>
        </w:rPr>
        <w:t xml:space="preserve">tabulate the RedCap UE HD-FDD REFSENS </w:t>
      </w:r>
      <w:r w:rsidR="007064C2">
        <w:rPr>
          <w:rFonts w:ascii="Arial" w:hAnsi="Arial" w:cs="Arial"/>
          <w:sz w:val="20"/>
          <w:szCs w:val="20"/>
          <w:lang w:val="en-GB"/>
        </w:rPr>
        <w:t>power level</w:t>
      </w:r>
      <w:r w:rsidR="00BF648D">
        <w:rPr>
          <w:rFonts w:ascii="Arial" w:hAnsi="Arial" w:cs="Arial"/>
          <w:sz w:val="20"/>
          <w:szCs w:val="20"/>
          <w:lang w:val="en-GB"/>
        </w:rPr>
        <w:t xml:space="preserve">s in the specifications. </w:t>
      </w:r>
      <w:r w:rsidR="00BF648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D8345E3" w14:textId="401CF9CB" w:rsidR="00FE3492" w:rsidRDefault="00FE3492" w:rsidP="00460104">
      <w:pPr>
        <w:rPr>
          <w:rFonts w:ascii="Arial" w:hAnsi="Arial" w:cs="Arial"/>
          <w:sz w:val="20"/>
          <w:szCs w:val="20"/>
        </w:rPr>
      </w:pPr>
    </w:p>
    <w:p w14:paraId="32A7C2E7" w14:textId="3B89203C" w:rsidR="00FE3492" w:rsidRPr="007064C2" w:rsidRDefault="007064C2" w:rsidP="007064C2">
      <w:pPr>
        <w:spacing w:after="120"/>
        <w:rPr>
          <w:rFonts w:ascii="Arial" w:hAnsi="Arial" w:cs="Arial"/>
          <w:i/>
          <w:iCs/>
          <w:sz w:val="20"/>
          <w:szCs w:val="20"/>
        </w:rPr>
      </w:pPr>
      <w:r w:rsidRPr="007064C2"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 w:rsidRPr="007064C2">
        <w:rPr>
          <w:rFonts w:ascii="Arial" w:hAnsi="Arial" w:cs="Arial"/>
          <w:i/>
          <w:iCs/>
          <w:sz w:val="20"/>
          <w:szCs w:val="20"/>
        </w:rPr>
        <w:t xml:space="preserve">: RedCap UE 2Rx HD-FDD REFSENS power levels are explicitly tabulated in the specifications.   </w:t>
      </w:r>
    </w:p>
    <w:p w14:paraId="0193E266" w14:textId="77777777" w:rsidR="007064C2" w:rsidRDefault="007064C2" w:rsidP="00460104">
      <w:pPr>
        <w:rPr>
          <w:rFonts w:ascii="Arial" w:hAnsi="Arial" w:cs="Arial"/>
          <w:sz w:val="20"/>
          <w:szCs w:val="20"/>
        </w:rPr>
      </w:pP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jc w:val="both"/>
        <w:rPr>
          <w:rFonts w:ascii="Arial" w:hAnsi="Arial" w:cs="Arial"/>
        </w:rPr>
      </w:pPr>
    </w:p>
    <w:p w14:paraId="387D8CCA" w14:textId="47EDB5E0" w:rsidR="00B31A84" w:rsidRDefault="007064C2" w:rsidP="002E501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In the contribution, we propose no REFSENS tightening for bands n91, n92, n93, and n94 in conjunction with the agreement on Option 1a to consolidate the HD-FDD REFSENS requirements. We also propose to explicitly tabulate the 2Rx HD-FDD REFSENS power levels in the specifications.</w:t>
      </w:r>
    </w:p>
    <w:p w14:paraId="55284458" w14:textId="77777777" w:rsidR="00460104" w:rsidRPr="00460104" w:rsidRDefault="00460104" w:rsidP="00460104">
      <w:pPr>
        <w:jc w:val="both"/>
        <w:rPr>
          <w:rFonts w:ascii="Arial" w:hAnsi="Arial" w:cs="Arial"/>
          <w:sz w:val="20"/>
          <w:szCs w:val="20"/>
        </w:rPr>
      </w:pPr>
    </w:p>
    <w:p w14:paraId="43AD6FB6" w14:textId="5877F09B" w:rsidR="002E5016" w:rsidRDefault="00722211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22211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722211">
        <w:rPr>
          <w:rFonts w:ascii="Arial" w:hAnsi="Arial" w:cs="Arial"/>
          <w:i/>
          <w:iCs/>
          <w:sz w:val="20"/>
          <w:szCs w:val="20"/>
        </w:rPr>
        <w:t xml:space="preserve">: </w:t>
      </w:r>
      <w:r w:rsidR="00460104" w:rsidRPr="00460104">
        <w:rPr>
          <w:rFonts w:ascii="Arial" w:hAnsi="Arial" w:cs="Arial"/>
          <w:i/>
          <w:iCs/>
          <w:sz w:val="20"/>
          <w:szCs w:val="20"/>
        </w:rPr>
        <w:t xml:space="preserve">The HD-FDD 5MHz REFSENS tightening from FD-FDD is proposed as in </w:t>
      </w:r>
      <w:r w:rsidR="00460104">
        <w:rPr>
          <w:rFonts w:ascii="Arial" w:hAnsi="Arial" w:cs="Arial"/>
          <w:i/>
          <w:iCs/>
          <w:sz w:val="20"/>
          <w:szCs w:val="20"/>
        </w:rPr>
        <w:t>the table below.</w:t>
      </w:r>
    </w:p>
    <w:p w14:paraId="32E0483F" w14:textId="77777777" w:rsidR="00460104" w:rsidRPr="00460104" w:rsidRDefault="00460104" w:rsidP="0046010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2610"/>
        <w:gridCol w:w="4050"/>
      </w:tblGrid>
      <w:tr w:rsidR="00617A76" w14:paraId="27AA080C" w14:textId="77777777" w:rsidTr="000D7DAD">
        <w:trPr>
          <w:trHeight w:val="288"/>
          <w:jc w:val="center"/>
        </w:trPr>
        <w:tc>
          <w:tcPr>
            <w:tcW w:w="2425" w:type="dxa"/>
            <w:vAlign w:val="center"/>
          </w:tcPr>
          <w:p w14:paraId="000BC00A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FD-FDD 5MHz REFSENS</w:t>
            </w:r>
          </w:p>
        </w:tc>
        <w:tc>
          <w:tcPr>
            <w:tcW w:w="2610" w:type="dxa"/>
            <w:vAlign w:val="center"/>
          </w:tcPr>
          <w:p w14:paraId="5DD2FC53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HD-FDD REFSENS Tightening</w:t>
            </w:r>
          </w:p>
        </w:tc>
        <w:tc>
          <w:tcPr>
            <w:tcW w:w="4050" w:type="dxa"/>
            <w:vAlign w:val="center"/>
          </w:tcPr>
          <w:p w14:paraId="0226DAF1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Bands</w:t>
            </w:r>
          </w:p>
        </w:tc>
      </w:tr>
      <w:tr w:rsidR="00617A76" w14:paraId="7041F291" w14:textId="77777777" w:rsidTr="000D7DAD">
        <w:trPr>
          <w:trHeight w:val="288"/>
          <w:jc w:val="center"/>
        </w:trPr>
        <w:tc>
          <w:tcPr>
            <w:tcW w:w="2425" w:type="dxa"/>
            <w:vAlign w:val="center"/>
          </w:tcPr>
          <w:p w14:paraId="41038C8D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≤ 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4033E60C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 dB</w:t>
            </w:r>
          </w:p>
        </w:tc>
        <w:tc>
          <w:tcPr>
            <w:tcW w:w="4050" w:type="dxa"/>
            <w:vAlign w:val="center"/>
          </w:tcPr>
          <w:p w14:paraId="220D389F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n1, n18, n24, n70</w:t>
            </w:r>
          </w:p>
        </w:tc>
      </w:tr>
      <w:tr w:rsidR="00617A76" w14:paraId="332627DA" w14:textId="77777777" w:rsidTr="000D7DAD">
        <w:trPr>
          <w:trHeight w:val="288"/>
          <w:jc w:val="center"/>
        </w:trPr>
        <w:tc>
          <w:tcPr>
            <w:tcW w:w="2425" w:type="dxa"/>
            <w:vAlign w:val="center"/>
          </w:tcPr>
          <w:p w14:paraId="2D039778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 and ≤ -9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7DD6948E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0.5 dB</w:t>
            </w:r>
          </w:p>
        </w:tc>
        <w:tc>
          <w:tcPr>
            <w:tcW w:w="4050" w:type="dxa"/>
            <w:vAlign w:val="center"/>
          </w:tcPr>
          <w:p w14:paraId="2C0E141B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n30, n65, n66, n74</w:t>
            </w:r>
          </w:p>
        </w:tc>
      </w:tr>
      <w:tr w:rsidR="00617A76" w14:paraId="35E9E85E" w14:textId="77777777" w:rsidTr="000D7DAD">
        <w:trPr>
          <w:trHeight w:val="288"/>
          <w:jc w:val="center"/>
        </w:trPr>
        <w:tc>
          <w:tcPr>
            <w:tcW w:w="2425" w:type="dxa"/>
            <w:vAlign w:val="center"/>
          </w:tcPr>
          <w:p w14:paraId="59D39A14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&gt; -9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 xml:space="preserve"> dBm</w:t>
            </w:r>
          </w:p>
        </w:tc>
        <w:tc>
          <w:tcPr>
            <w:tcW w:w="2610" w:type="dxa"/>
            <w:vAlign w:val="center"/>
          </w:tcPr>
          <w:p w14:paraId="25CAE0D6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68DF">
              <w:rPr>
                <w:rFonts w:asciiTheme="minorHAnsi" w:hAnsiTheme="minorHAnsi" w:cstheme="minorHAnsi"/>
                <w:sz w:val="20"/>
                <w:szCs w:val="20"/>
              </w:rPr>
              <w:t>0.8 dB</w:t>
            </w:r>
          </w:p>
        </w:tc>
        <w:tc>
          <w:tcPr>
            <w:tcW w:w="4050" w:type="dxa"/>
            <w:vAlign w:val="center"/>
          </w:tcPr>
          <w:p w14:paraId="732036F9" w14:textId="77777777" w:rsidR="00617A76" w:rsidRPr="006D68DF" w:rsidRDefault="00617A76" w:rsidP="000D7D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n2, n3, n5, n7, n8, n12, n13, n14, n20, n25, n26, n28, n71, n85</w:t>
            </w:r>
          </w:p>
        </w:tc>
      </w:tr>
    </w:tbl>
    <w:p w14:paraId="64124D70" w14:textId="77777777" w:rsidR="00460104" w:rsidRPr="00460104" w:rsidRDefault="00460104" w:rsidP="00617A7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98CD48F" w14:textId="36F440E8" w:rsidR="002E5016" w:rsidRDefault="00722211" w:rsidP="002E501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617A76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HD-FDD REFSENS for </w:t>
      </w:r>
      <w:r w:rsidRPr="00722211">
        <w:rPr>
          <w:rFonts w:ascii="Arial" w:hAnsi="Arial" w:cs="Arial"/>
          <w:i/>
          <w:iCs/>
          <w:sz w:val="20"/>
          <w:szCs w:val="20"/>
        </w:rPr>
        <w:t>channel BW wider than 5 MHz can be calculated by REFSENS(5MHz) + 10log</w:t>
      </w:r>
      <w:r w:rsidRPr="00722211">
        <w:rPr>
          <w:rFonts w:ascii="Arial" w:hAnsi="Arial" w:cs="Arial"/>
          <w:i/>
          <w:iCs/>
          <w:sz w:val="20"/>
          <w:szCs w:val="20"/>
          <w:vertAlign w:val="subscript"/>
        </w:rPr>
        <w:t>10</w:t>
      </w:r>
      <w:r w:rsidRPr="00722211">
        <w:rPr>
          <w:rFonts w:ascii="Arial" w:hAnsi="Arial" w:cs="Arial"/>
          <w:i/>
          <w:iCs/>
          <w:sz w:val="20"/>
          <w:szCs w:val="20"/>
        </w:rPr>
        <w:t>(</w:t>
      </w:r>
      <w:r>
        <w:rPr>
          <w:rFonts w:ascii="Arial" w:hAnsi="Arial" w:cs="Arial"/>
          <w:i/>
          <w:iCs/>
          <w:sz w:val="20"/>
          <w:szCs w:val="20"/>
        </w:rPr>
        <w:t xml:space="preserve">n x </w:t>
      </w:r>
      <w:r w:rsidRPr="00722211">
        <w:rPr>
          <w:rFonts w:ascii="Arial" w:hAnsi="Arial" w:cs="Arial"/>
          <w:i/>
          <w:iCs/>
          <w:sz w:val="20"/>
          <w:szCs w:val="20"/>
        </w:rPr>
        <w:t>N</w:t>
      </w:r>
      <w:r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Pr="00722211">
        <w:rPr>
          <w:rFonts w:ascii="Arial" w:hAnsi="Arial" w:cs="Arial"/>
          <w:i/>
          <w:iCs/>
          <w:sz w:val="20"/>
          <w:szCs w:val="20"/>
        </w:rPr>
        <w:t>/</w:t>
      </w:r>
      <w:r>
        <w:rPr>
          <w:rFonts w:ascii="Arial" w:hAnsi="Arial" w:cs="Arial"/>
          <w:i/>
          <w:iCs/>
          <w:sz w:val="20"/>
          <w:szCs w:val="20"/>
        </w:rPr>
        <w:t>25</w:t>
      </w:r>
      <w:r w:rsidRPr="00722211">
        <w:rPr>
          <w:rFonts w:ascii="Arial" w:hAnsi="Arial" w:cs="Arial"/>
          <w:i/>
          <w:iCs/>
          <w:sz w:val="20"/>
          <w:szCs w:val="20"/>
        </w:rPr>
        <w:t>), where N</w:t>
      </w:r>
      <w:r w:rsidRPr="00722211">
        <w:rPr>
          <w:rFonts w:ascii="Arial" w:hAnsi="Arial" w:cs="Arial"/>
          <w:i/>
          <w:iCs/>
          <w:sz w:val="20"/>
          <w:szCs w:val="20"/>
          <w:vertAlign w:val="subscript"/>
        </w:rPr>
        <w:t>RB</w:t>
      </w:r>
      <w:r w:rsidRPr="00722211">
        <w:rPr>
          <w:rFonts w:ascii="Arial" w:hAnsi="Arial" w:cs="Arial"/>
          <w:i/>
          <w:iCs/>
          <w:sz w:val="20"/>
          <w:szCs w:val="20"/>
        </w:rPr>
        <w:t xml:space="preserve"> is the maximum transmission bandwidth configuration</w:t>
      </w:r>
      <w:r>
        <w:rPr>
          <w:rFonts w:ascii="Arial" w:hAnsi="Arial" w:cs="Arial"/>
          <w:i/>
          <w:iCs/>
          <w:sz w:val="20"/>
          <w:szCs w:val="20"/>
        </w:rPr>
        <w:t xml:space="preserve"> with </w:t>
      </w:r>
      <w:r w:rsidRPr="00722211">
        <w:rPr>
          <w:rFonts w:ascii="Arial" w:hAnsi="Arial" w:cs="Arial"/>
          <w:i/>
          <w:iCs/>
          <w:sz w:val="20"/>
          <w:szCs w:val="20"/>
        </w:rPr>
        <w:t>n=1 for 15kHz SCS</w:t>
      </w:r>
      <w:r w:rsidR="00637212">
        <w:rPr>
          <w:rFonts w:ascii="Arial" w:hAnsi="Arial" w:cs="Arial"/>
          <w:i/>
          <w:iCs/>
          <w:sz w:val="20"/>
          <w:szCs w:val="20"/>
        </w:rPr>
        <w:t xml:space="preserve">, </w:t>
      </w:r>
      <w:r w:rsidRPr="00722211">
        <w:rPr>
          <w:rFonts w:ascii="Arial" w:hAnsi="Arial" w:cs="Arial"/>
          <w:i/>
          <w:iCs/>
          <w:sz w:val="20"/>
          <w:szCs w:val="20"/>
        </w:rPr>
        <w:t>n=2 for 30kHz SCS</w:t>
      </w:r>
      <w:r w:rsidR="00637212">
        <w:rPr>
          <w:rFonts w:ascii="Arial" w:hAnsi="Arial" w:cs="Arial"/>
          <w:i/>
          <w:iCs/>
          <w:sz w:val="20"/>
          <w:szCs w:val="20"/>
        </w:rPr>
        <w:t>, and n=4 for 60kHz SCS.</w:t>
      </w:r>
    </w:p>
    <w:p w14:paraId="37127386" w14:textId="3A4E86A2" w:rsidR="00B31A84" w:rsidRDefault="00B31A84" w:rsidP="00B31A84">
      <w:pPr>
        <w:jc w:val="both"/>
        <w:rPr>
          <w:rFonts w:ascii="Arial" w:hAnsi="Arial" w:cs="Arial"/>
        </w:rPr>
      </w:pPr>
    </w:p>
    <w:p w14:paraId="6F5FBB3A" w14:textId="469E89B8" w:rsidR="007261E3" w:rsidRDefault="007261E3" w:rsidP="00722211">
      <w:pPr>
        <w:spacing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D34B77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D34B77">
        <w:rPr>
          <w:rFonts w:ascii="Arial" w:hAnsi="Arial" w:cs="Arial"/>
          <w:i/>
          <w:iCs/>
          <w:sz w:val="20"/>
          <w:szCs w:val="20"/>
        </w:rPr>
        <w:t>: For bands n91, n92, n93, and n94, no REFSENS tightening is needed from FD-HDD to HD-FDD.</w:t>
      </w:r>
    </w:p>
    <w:p w14:paraId="118CB830" w14:textId="77777777" w:rsidR="007261E3" w:rsidRPr="007261E3" w:rsidRDefault="007261E3" w:rsidP="007261E3">
      <w:pPr>
        <w:jc w:val="both"/>
        <w:rPr>
          <w:rFonts w:ascii="Arial" w:hAnsi="Arial" w:cs="Arial"/>
          <w:sz w:val="20"/>
          <w:szCs w:val="20"/>
        </w:rPr>
      </w:pPr>
    </w:p>
    <w:p w14:paraId="7F79269D" w14:textId="020193B8" w:rsidR="002E5016" w:rsidRDefault="00722211" w:rsidP="00722211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22211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="007261E3">
        <w:rPr>
          <w:rFonts w:ascii="Arial" w:hAnsi="Arial" w:cs="Arial"/>
          <w:b/>
          <w:bCs/>
          <w:i/>
          <w:iCs/>
          <w:sz w:val="20"/>
          <w:szCs w:val="20"/>
        </w:rPr>
        <w:t>4</w:t>
      </w:r>
      <w:r>
        <w:rPr>
          <w:rFonts w:ascii="Arial" w:hAnsi="Arial" w:cs="Arial"/>
          <w:i/>
          <w:iCs/>
          <w:sz w:val="20"/>
          <w:szCs w:val="20"/>
        </w:rPr>
        <w:t>: UL configuration for HD-FDD REFSENS requirements is specified with full allocation.</w:t>
      </w:r>
    </w:p>
    <w:p w14:paraId="0B5C85D2" w14:textId="77867558" w:rsidR="00617A76" w:rsidRPr="00617A76" w:rsidRDefault="00617A76" w:rsidP="00617A76">
      <w:pPr>
        <w:jc w:val="both"/>
        <w:rPr>
          <w:rFonts w:ascii="Arial" w:hAnsi="Arial" w:cs="Arial"/>
          <w:sz w:val="20"/>
          <w:szCs w:val="20"/>
        </w:rPr>
      </w:pPr>
    </w:p>
    <w:p w14:paraId="3C9FB1EF" w14:textId="4F7B4E57" w:rsidR="007261E3" w:rsidRDefault="007261E3" w:rsidP="00617A76">
      <w:pPr>
        <w:spacing w:after="120"/>
        <w:rPr>
          <w:rFonts w:ascii="Arial" w:hAnsi="Arial" w:cs="Arial"/>
          <w:sz w:val="20"/>
          <w:szCs w:val="20"/>
        </w:rPr>
      </w:pPr>
      <w:r w:rsidRPr="007064C2"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 w:rsidRPr="007064C2">
        <w:rPr>
          <w:rFonts w:ascii="Arial" w:hAnsi="Arial" w:cs="Arial"/>
          <w:i/>
          <w:iCs/>
          <w:sz w:val="20"/>
          <w:szCs w:val="20"/>
        </w:rPr>
        <w:t>: RedCap UE 2Rx HD-FDD REFSENS power levels are explicitly tabulated in the specifications.</w:t>
      </w:r>
    </w:p>
    <w:p w14:paraId="6C758967" w14:textId="77777777" w:rsidR="007261E3" w:rsidRDefault="007261E3" w:rsidP="00637212">
      <w:pPr>
        <w:rPr>
          <w:rFonts w:ascii="Arial" w:hAnsi="Arial" w:cs="Arial"/>
          <w:sz w:val="20"/>
          <w:szCs w:val="20"/>
        </w:rPr>
      </w:pPr>
    </w:p>
    <w:p w14:paraId="3D8A43AA" w14:textId="52AE2617" w:rsidR="00617A76" w:rsidRPr="00460104" w:rsidRDefault="00617A76" w:rsidP="00617A76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proposals 1 – </w:t>
      </w:r>
      <w:r w:rsidR="007261E3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above, the RedCap UE REFSENS requirements for HD-FDD with 2Rx can be concluded as shown in Table </w:t>
      </w:r>
      <w:r w:rsidR="00B010AA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-</w:t>
      </w:r>
      <w:r w:rsidR="00B010AA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and Table </w:t>
      </w:r>
      <w:r w:rsidR="00B010AA">
        <w:rPr>
          <w:rFonts w:ascii="Arial" w:hAnsi="Arial" w:cs="Arial"/>
          <w:sz w:val="20"/>
          <w:szCs w:val="20"/>
        </w:rPr>
        <w:t>3-2</w:t>
      </w:r>
      <w:r>
        <w:rPr>
          <w:rFonts w:ascii="Arial" w:hAnsi="Arial" w:cs="Arial"/>
          <w:sz w:val="20"/>
          <w:szCs w:val="20"/>
        </w:rPr>
        <w:t>.</w:t>
      </w:r>
    </w:p>
    <w:p w14:paraId="7C50A9AD" w14:textId="5FD41D08" w:rsidR="00617A76" w:rsidRDefault="00617A76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76AADCC" w14:textId="029A488D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3DDE9BD" w14:textId="235CF16C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FA68D15" w14:textId="7DF82B93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4ACA3D5" w14:textId="5E15FEEA" w:rsidR="007261E3" w:rsidRDefault="007261E3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CE13D5D" w14:textId="37FBD0E8" w:rsidR="007261E3" w:rsidRDefault="007261E3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28A2FFE" w14:textId="1A6009B4" w:rsidR="007261E3" w:rsidRDefault="007261E3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160FD7A" w14:textId="30E92F47" w:rsidR="007261E3" w:rsidRDefault="007261E3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CC7774E" w14:textId="77777777" w:rsidR="007261E3" w:rsidRDefault="007261E3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297C5E9" w14:textId="439069B7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63464E1" w14:textId="77777777" w:rsidR="00B010AA" w:rsidRDefault="00B010AA" w:rsidP="00722211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7"/>
        <w:gridCol w:w="627"/>
        <w:gridCol w:w="889"/>
        <w:gridCol w:w="899"/>
        <w:gridCol w:w="899"/>
        <w:gridCol w:w="904"/>
      </w:tblGrid>
      <w:tr w:rsidR="00B010AA" w:rsidRPr="00874A32" w14:paraId="2C1AEADE" w14:textId="77777777" w:rsidTr="00183175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CC1F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lastRenderedPageBreak/>
              <w:t>Operating band / SCS / Channel bandwidth</w:t>
            </w:r>
          </w:p>
        </w:tc>
      </w:tr>
      <w:tr w:rsidR="00183175" w:rsidRPr="00874A32" w14:paraId="5FE9EB06" w14:textId="77777777" w:rsidTr="00A247A3">
        <w:trPr>
          <w:trHeight w:val="187"/>
          <w:tblHeader/>
          <w:jc w:val="center"/>
        </w:trPr>
        <w:tc>
          <w:tcPr>
            <w:tcW w:w="10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105F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Operating Band</w:t>
            </w:r>
          </w:p>
        </w:tc>
        <w:tc>
          <w:tcPr>
            <w:tcW w:w="591" w:type="pct"/>
            <w:vAlign w:val="center"/>
          </w:tcPr>
          <w:p w14:paraId="653E9AD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SCS kHz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69849E43" w14:textId="613AA594" w:rsidR="00B010AA" w:rsidRPr="00874A32" w:rsidRDefault="00B010AA" w:rsidP="00183175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5</w:t>
            </w:r>
            <w:r w:rsidR="00183175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 xml:space="preserve"> 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br/>
              <w:t>(dBm)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7CC04FD8" w14:textId="181A8CFE" w:rsidR="00B010AA" w:rsidRPr="00874A32" w:rsidRDefault="00B010AA" w:rsidP="00183175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10</w:t>
            </w:r>
            <w:r w:rsidR="00183175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 xml:space="preserve"> 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br/>
              <w:t>(dBm)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14514BF6" w14:textId="20F181FB" w:rsidR="00B010AA" w:rsidRPr="00874A32" w:rsidRDefault="00B010AA" w:rsidP="00183175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15</w:t>
            </w:r>
            <w:r w:rsidR="00183175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 xml:space="preserve"> 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br/>
              <w:t>(dBm)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35CF32D" w14:textId="1E2AC15C" w:rsidR="00B010AA" w:rsidRPr="00874A32" w:rsidRDefault="00B010AA" w:rsidP="00183175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20</w:t>
            </w:r>
            <w:r w:rsidR="00183175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 xml:space="preserve"> 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br/>
              <w:t>(dBm)</w:t>
            </w:r>
          </w:p>
        </w:tc>
      </w:tr>
      <w:tr w:rsidR="00183175" w:rsidRPr="00874A32" w14:paraId="7FAC0644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2BEA31AD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</w:t>
            </w:r>
          </w:p>
        </w:tc>
        <w:tc>
          <w:tcPr>
            <w:tcW w:w="591" w:type="pct"/>
          </w:tcPr>
          <w:p w14:paraId="52809449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29C59794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7" w:type="pct"/>
            <w:shd w:val="clear" w:color="auto" w:fill="auto"/>
          </w:tcPr>
          <w:p w14:paraId="1C54C130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847" w:type="pct"/>
            <w:shd w:val="clear" w:color="auto" w:fill="auto"/>
          </w:tcPr>
          <w:p w14:paraId="7A841FA8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852" w:type="pct"/>
            <w:shd w:val="clear" w:color="auto" w:fill="auto"/>
          </w:tcPr>
          <w:p w14:paraId="39BF6C57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183175" w:rsidRPr="00874A32" w14:paraId="77FC7F68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0579558B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1AD36C45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3BED6470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D330092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14:paraId="48A99963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2D6E3538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183175" w:rsidRPr="00874A32" w14:paraId="424BC322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43EB8AF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54002A5" w14:textId="6814B06D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03B22B18" w14:textId="77777777" w:rsidR="007261E3" w:rsidRPr="00874A32" w:rsidRDefault="007261E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652BDF34" w14:textId="531C5DF3" w:rsidR="007261E3" w:rsidRPr="00874A32" w:rsidRDefault="0063721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-97.5</w:t>
            </w:r>
          </w:p>
        </w:tc>
        <w:tc>
          <w:tcPr>
            <w:tcW w:w="847" w:type="pct"/>
            <w:shd w:val="clear" w:color="auto" w:fill="auto"/>
          </w:tcPr>
          <w:p w14:paraId="5F1EC387" w14:textId="408F7B09" w:rsidR="007261E3" w:rsidRPr="00874A32" w:rsidRDefault="0063721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-95.4</w:t>
            </w:r>
          </w:p>
        </w:tc>
        <w:tc>
          <w:tcPr>
            <w:tcW w:w="852" w:type="pct"/>
            <w:shd w:val="clear" w:color="auto" w:fill="auto"/>
          </w:tcPr>
          <w:p w14:paraId="3A3FF2A0" w14:textId="30F380E2" w:rsidR="007261E3" w:rsidRPr="00874A32" w:rsidRDefault="0063721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</w:tr>
      <w:tr w:rsidR="00183175" w:rsidRPr="00874A32" w14:paraId="686DDF3B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2CB09F5C" w14:textId="77777777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</w:t>
            </w:r>
          </w:p>
        </w:tc>
        <w:tc>
          <w:tcPr>
            <w:tcW w:w="591" w:type="pct"/>
          </w:tcPr>
          <w:p w14:paraId="0EDE5987" w14:textId="77777777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031D4000" w14:textId="694BBCE7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-98.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142CFD12" w14:textId="633052E9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5.6</w:t>
            </w:r>
          </w:p>
        </w:tc>
        <w:tc>
          <w:tcPr>
            <w:tcW w:w="847" w:type="pct"/>
            <w:shd w:val="clear" w:color="auto" w:fill="auto"/>
          </w:tcPr>
          <w:p w14:paraId="1CF55071" w14:textId="4FB289B5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52" w:type="pct"/>
            <w:shd w:val="clear" w:color="auto" w:fill="auto"/>
          </w:tcPr>
          <w:p w14:paraId="0A1BD2AD" w14:textId="3283E592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2.5</w:t>
            </w:r>
          </w:p>
        </w:tc>
      </w:tr>
      <w:tr w:rsidR="00183175" w:rsidRPr="00874A32" w14:paraId="65B42199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A19D6F7" w14:textId="77777777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2C58973A" w14:textId="77777777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5DAE4936" w14:textId="77777777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023B7EDA" w14:textId="0195DBC3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6.0</w:t>
            </w:r>
          </w:p>
        </w:tc>
        <w:tc>
          <w:tcPr>
            <w:tcW w:w="847" w:type="pct"/>
            <w:shd w:val="clear" w:color="auto" w:fill="auto"/>
          </w:tcPr>
          <w:p w14:paraId="3F7E29B1" w14:textId="6608F332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4.0</w:t>
            </w:r>
          </w:p>
        </w:tc>
        <w:tc>
          <w:tcPr>
            <w:tcW w:w="852" w:type="pct"/>
            <w:shd w:val="clear" w:color="auto" w:fill="auto"/>
          </w:tcPr>
          <w:p w14:paraId="6612437E" w14:textId="7D321E5A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2.7</w:t>
            </w:r>
          </w:p>
        </w:tc>
      </w:tr>
      <w:tr w:rsidR="00183175" w:rsidRPr="00874A32" w14:paraId="53E9D19B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FE172C0" w14:textId="77777777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66FC1B45" w14:textId="5FA1D7D9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70AF1901" w14:textId="77777777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085F2DA2" w14:textId="6F053836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-96.3</w:t>
            </w:r>
          </w:p>
        </w:tc>
        <w:tc>
          <w:tcPr>
            <w:tcW w:w="847" w:type="pct"/>
            <w:shd w:val="clear" w:color="auto" w:fill="auto"/>
          </w:tcPr>
          <w:p w14:paraId="4666537A" w14:textId="69EE7E19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  <w:tc>
          <w:tcPr>
            <w:tcW w:w="852" w:type="pct"/>
            <w:shd w:val="clear" w:color="auto" w:fill="auto"/>
          </w:tcPr>
          <w:p w14:paraId="5E9D4EED" w14:textId="40FA6EAE" w:rsidR="0033620B" w:rsidRPr="00874A32" w:rsidRDefault="0033620B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-93.0</w:t>
            </w:r>
          </w:p>
        </w:tc>
      </w:tr>
      <w:tr w:rsidR="00183175" w:rsidRPr="00874A32" w14:paraId="5B333FE7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4A79C8D7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n3</w:t>
            </w:r>
          </w:p>
        </w:tc>
        <w:tc>
          <w:tcPr>
            <w:tcW w:w="591" w:type="pct"/>
          </w:tcPr>
          <w:p w14:paraId="3D1ACD47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4841E938" w14:textId="55FCFC0D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239CEDAD" w14:textId="72D9970E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847" w:type="pct"/>
            <w:shd w:val="clear" w:color="auto" w:fill="auto"/>
          </w:tcPr>
          <w:p w14:paraId="5656C1A4" w14:textId="259FC399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52" w:type="pct"/>
            <w:shd w:val="clear" w:color="auto" w:fill="auto"/>
          </w:tcPr>
          <w:p w14:paraId="594F8878" w14:textId="3D6730F0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1.5</w:t>
            </w:r>
          </w:p>
        </w:tc>
      </w:tr>
      <w:tr w:rsidR="00183175" w:rsidRPr="00874A32" w14:paraId="53EB132D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82778BA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D4F626A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697F7D75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5AFCE292" w14:textId="6EB4C1AE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847" w:type="pct"/>
            <w:shd w:val="clear" w:color="auto" w:fill="auto"/>
          </w:tcPr>
          <w:p w14:paraId="328CD88D" w14:textId="1EDA4EAD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852" w:type="pct"/>
            <w:shd w:val="clear" w:color="auto" w:fill="auto"/>
          </w:tcPr>
          <w:p w14:paraId="605C6712" w14:textId="4D31A50E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1.7</w:t>
            </w:r>
          </w:p>
        </w:tc>
      </w:tr>
      <w:tr w:rsidR="00183175" w:rsidRPr="00874A32" w14:paraId="0D9226B5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233529D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15F5428E" w14:textId="5509CBA6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7D06FC2D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0054C34" w14:textId="1C9C069E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-95.3</w:t>
            </w:r>
          </w:p>
        </w:tc>
        <w:tc>
          <w:tcPr>
            <w:tcW w:w="847" w:type="pct"/>
            <w:shd w:val="clear" w:color="auto" w:fill="auto"/>
          </w:tcPr>
          <w:p w14:paraId="36491220" w14:textId="2BE13A9B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-93.2</w:t>
            </w:r>
          </w:p>
        </w:tc>
        <w:tc>
          <w:tcPr>
            <w:tcW w:w="852" w:type="pct"/>
            <w:shd w:val="clear" w:color="auto" w:fill="auto"/>
          </w:tcPr>
          <w:p w14:paraId="2C49280C" w14:textId="52241626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-92.0</w:t>
            </w:r>
          </w:p>
        </w:tc>
      </w:tr>
      <w:tr w:rsidR="00183175" w:rsidRPr="00874A32" w14:paraId="431711C7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7C4B85E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n5</w:t>
            </w:r>
          </w:p>
        </w:tc>
        <w:tc>
          <w:tcPr>
            <w:tcW w:w="591" w:type="pct"/>
          </w:tcPr>
          <w:p w14:paraId="785DDA7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439313B9" w14:textId="57ADA08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-98.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7C6869DC" w14:textId="66DFD4B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5.6</w:t>
            </w:r>
          </w:p>
        </w:tc>
        <w:tc>
          <w:tcPr>
            <w:tcW w:w="847" w:type="pct"/>
            <w:shd w:val="clear" w:color="auto" w:fill="auto"/>
          </w:tcPr>
          <w:p w14:paraId="4CB20BF7" w14:textId="1D80CC9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52" w:type="pct"/>
            <w:shd w:val="clear" w:color="auto" w:fill="auto"/>
          </w:tcPr>
          <w:p w14:paraId="6581E40F" w14:textId="4B15031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2.5</w:t>
            </w:r>
          </w:p>
        </w:tc>
      </w:tr>
      <w:tr w:rsidR="00183175" w:rsidRPr="00874A32" w14:paraId="37E04FE6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6711E292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342DEEBB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612C40CA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79BE82CF" w14:textId="2AA9082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6.0</w:t>
            </w:r>
          </w:p>
        </w:tc>
        <w:tc>
          <w:tcPr>
            <w:tcW w:w="847" w:type="pct"/>
            <w:shd w:val="clear" w:color="auto" w:fill="auto"/>
          </w:tcPr>
          <w:p w14:paraId="1CAD41F4" w14:textId="1D1C3D9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4.0</w:t>
            </w:r>
          </w:p>
        </w:tc>
        <w:tc>
          <w:tcPr>
            <w:tcW w:w="852" w:type="pct"/>
            <w:shd w:val="clear" w:color="auto" w:fill="auto"/>
          </w:tcPr>
          <w:p w14:paraId="3DC7DFC5" w14:textId="62F3E6C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2.7</w:t>
            </w:r>
          </w:p>
        </w:tc>
      </w:tr>
      <w:tr w:rsidR="00183175" w:rsidRPr="00874A32" w14:paraId="20E2D023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33660166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</w:t>
            </w:r>
          </w:p>
        </w:tc>
        <w:tc>
          <w:tcPr>
            <w:tcW w:w="591" w:type="pct"/>
          </w:tcPr>
          <w:p w14:paraId="6B506D89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0787058D" w14:textId="70EDC682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-98.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61ECB189" w14:textId="34F1166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5.6</w:t>
            </w:r>
          </w:p>
        </w:tc>
        <w:tc>
          <w:tcPr>
            <w:tcW w:w="847" w:type="pct"/>
            <w:shd w:val="clear" w:color="auto" w:fill="auto"/>
          </w:tcPr>
          <w:p w14:paraId="5063C144" w14:textId="1EB30C8C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52" w:type="pct"/>
            <w:shd w:val="clear" w:color="auto" w:fill="auto"/>
          </w:tcPr>
          <w:p w14:paraId="1DFA2825" w14:textId="399C5D3C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2.5</w:t>
            </w:r>
          </w:p>
        </w:tc>
      </w:tr>
      <w:tr w:rsidR="00183175" w:rsidRPr="00874A32" w14:paraId="30F5193A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38578723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10E81AF1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335E3F22" w14:textId="7777777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1A8BBF1" w14:textId="3FDF59B7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6.0</w:t>
            </w:r>
          </w:p>
        </w:tc>
        <w:tc>
          <w:tcPr>
            <w:tcW w:w="847" w:type="pct"/>
            <w:shd w:val="clear" w:color="auto" w:fill="auto"/>
          </w:tcPr>
          <w:p w14:paraId="013ED60F" w14:textId="636A3EE4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4.0</w:t>
            </w:r>
          </w:p>
        </w:tc>
        <w:tc>
          <w:tcPr>
            <w:tcW w:w="852" w:type="pct"/>
            <w:shd w:val="clear" w:color="auto" w:fill="auto"/>
          </w:tcPr>
          <w:p w14:paraId="62A6B831" w14:textId="3B89D42A" w:rsidR="0033620B" w:rsidRPr="00874A32" w:rsidRDefault="0033620B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2.7</w:t>
            </w:r>
          </w:p>
        </w:tc>
      </w:tr>
      <w:tr w:rsidR="00183175" w:rsidRPr="00874A32" w14:paraId="788380C9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6ED164E1" w14:textId="77777777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21810F5" w14:textId="5F8ABE4B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204F85B6" w14:textId="77777777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5C95097" w14:textId="24AE52DE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-96.3</w:t>
            </w:r>
          </w:p>
        </w:tc>
        <w:tc>
          <w:tcPr>
            <w:tcW w:w="847" w:type="pct"/>
            <w:shd w:val="clear" w:color="auto" w:fill="auto"/>
          </w:tcPr>
          <w:p w14:paraId="3725708C" w14:textId="4EADC2F3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  <w:tc>
          <w:tcPr>
            <w:tcW w:w="852" w:type="pct"/>
            <w:shd w:val="clear" w:color="auto" w:fill="auto"/>
          </w:tcPr>
          <w:p w14:paraId="325B6D79" w14:textId="7B1CB5DF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-93.0</w:t>
            </w:r>
          </w:p>
        </w:tc>
      </w:tr>
      <w:tr w:rsidR="00183175" w:rsidRPr="00874A32" w14:paraId="1E29CB5F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45D59AD0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n8</w:t>
            </w:r>
          </w:p>
        </w:tc>
        <w:tc>
          <w:tcPr>
            <w:tcW w:w="591" w:type="pct"/>
          </w:tcPr>
          <w:p w14:paraId="2EA1081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72C0FF3F" w14:textId="2FD5B3C9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710D155C" w14:textId="399C02D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847" w:type="pct"/>
            <w:shd w:val="clear" w:color="auto" w:fill="auto"/>
          </w:tcPr>
          <w:p w14:paraId="1DF965D5" w14:textId="0EFA380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52" w:type="pct"/>
            <w:shd w:val="clear" w:color="auto" w:fill="auto"/>
          </w:tcPr>
          <w:p w14:paraId="03C45627" w14:textId="3C076FC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1.5</w:t>
            </w:r>
          </w:p>
        </w:tc>
      </w:tr>
      <w:tr w:rsidR="00183175" w:rsidRPr="00874A32" w14:paraId="39CC7C73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46BADA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1F133E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4D61487C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826AAF8" w14:textId="3227DFA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847" w:type="pct"/>
            <w:shd w:val="clear" w:color="auto" w:fill="auto"/>
          </w:tcPr>
          <w:p w14:paraId="6E79B17A" w14:textId="70328153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852" w:type="pct"/>
            <w:shd w:val="clear" w:color="auto" w:fill="auto"/>
          </w:tcPr>
          <w:p w14:paraId="4D9A76CD" w14:textId="584FBFA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1.7</w:t>
            </w:r>
          </w:p>
        </w:tc>
      </w:tr>
      <w:tr w:rsidR="00183175" w:rsidRPr="00874A32" w14:paraId="2CED38C1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74CF29C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n12</w:t>
            </w:r>
          </w:p>
        </w:tc>
        <w:tc>
          <w:tcPr>
            <w:tcW w:w="591" w:type="pct"/>
          </w:tcPr>
          <w:p w14:paraId="4A82CDF9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1724AE17" w14:textId="33BADE8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753759A8" w14:textId="2E185E4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847" w:type="pct"/>
            <w:shd w:val="clear" w:color="auto" w:fill="auto"/>
          </w:tcPr>
          <w:p w14:paraId="67776FCD" w14:textId="39349B0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52" w:type="pct"/>
            <w:shd w:val="clear" w:color="auto" w:fill="auto"/>
          </w:tcPr>
          <w:p w14:paraId="6C08E95B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6D86F4D1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3A6FEC9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889211C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1FC822F0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5BF11D03" w14:textId="05F4C71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847" w:type="pct"/>
            <w:shd w:val="clear" w:color="auto" w:fill="auto"/>
          </w:tcPr>
          <w:p w14:paraId="4BF2F566" w14:textId="388B690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852" w:type="pct"/>
            <w:shd w:val="clear" w:color="auto" w:fill="auto"/>
          </w:tcPr>
          <w:p w14:paraId="42BD26D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6FAC68ED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D6AEE6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n13</w:t>
            </w:r>
          </w:p>
        </w:tc>
        <w:tc>
          <w:tcPr>
            <w:tcW w:w="591" w:type="pct"/>
          </w:tcPr>
          <w:p w14:paraId="3A490EFB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1FD08F1F" w14:textId="1F72A3B1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1F0F6D3C" w14:textId="3B954FD4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847" w:type="pct"/>
            <w:shd w:val="clear" w:color="auto" w:fill="auto"/>
          </w:tcPr>
          <w:p w14:paraId="2DDE498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43B77265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37A29916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4423CF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3C28B24F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004D427E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EFC7B52" w14:textId="0BCFEDFB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847" w:type="pct"/>
            <w:shd w:val="clear" w:color="auto" w:fill="auto"/>
          </w:tcPr>
          <w:p w14:paraId="2713BE53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3B794D9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13127D6C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73D7A4C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n14</w:t>
            </w:r>
          </w:p>
        </w:tc>
        <w:tc>
          <w:tcPr>
            <w:tcW w:w="591" w:type="pct"/>
          </w:tcPr>
          <w:p w14:paraId="32DA3513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7832E341" w14:textId="54981D22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53452E25" w14:textId="74EA202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847" w:type="pct"/>
            <w:shd w:val="clear" w:color="auto" w:fill="auto"/>
          </w:tcPr>
          <w:p w14:paraId="20083342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75A3417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1A32BF1F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76244F7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1FFCA26E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39F0229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C6CB3E8" w14:textId="45F77DE9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847" w:type="pct"/>
            <w:shd w:val="clear" w:color="auto" w:fill="auto"/>
          </w:tcPr>
          <w:p w14:paraId="013EA11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5AB62EEA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515E12EC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27DACDB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n18</w:t>
            </w:r>
          </w:p>
        </w:tc>
        <w:tc>
          <w:tcPr>
            <w:tcW w:w="591" w:type="pct"/>
          </w:tcPr>
          <w:p w14:paraId="1012F44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4232C30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7" w:type="pct"/>
            <w:shd w:val="clear" w:color="auto" w:fill="auto"/>
          </w:tcPr>
          <w:p w14:paraId="3070BEF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847" w:type="pct"/>
            <w:shd w:val="clear" w:color="auto" w:fill="auto"/>
          </w:tcPr>
          <w:p w14:paraId="705A878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852" w:type="pct"/>
            <w:shd w:val="clear" w:color="auto" w:fill="auto"/>
          </w:tcPr>
          <w:p w14:paraId="5C0F488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0C2AA503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108C43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685B918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1BEB8A7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362BD29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14:paraId="4A39EEA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2B8443D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3CC31558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5B090FC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n20</w:t>
            </w:r>
          </w:p>
        </w:tc>
        <w:tc>
          <w:tcPr>
            <w:tcW w:w="591" w:type="pct"/>
          </w:tcPr>
          <w:p w14:paraId="05AEF4C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23F21618" w14:textId="05193E71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19466459" w14:textId="3EB9C989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847" w:type="pct"/>
            <w:shd w:val="clear" w:color="auto" w:fill="auto"/>
          </w:tcPr>
          <w:p w14:paraId="3C8464B4" w14:textId="4C8F0D9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52" w:type="pct"/>
            <w:shd w:val="clear" w:color="auto" w:fill="auto"/>
          </w:tcPr>
          <w:p w14:paraId="3E1813F9" w14:textId="297269E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1.5</w:t>
            </w:r>
          </w:p>
        </w:tc>
      </w:tr>
      <w:tr w:rsidR="00183175" w:rsidRPr="00874A32" w14:paraId="1DDBF062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3169B4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355093A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6F3CDD0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0CF86FAD" w14:textId="78A6B90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847" w:type="pct"/>
            <w:shd w:val="clear" w:color="auto" w:fill="auto"/>
          </w:tcPr>
          <w:p w14:paraId="31E0E563" w14:textId="0C82F10A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852" w:type="pct"/>
            <w:shd w:val="clear" w:color="auto" w:fill="auto"/>
          </w:tcPr>
          <w:p w14:paraId="1BCCE0E2" w14:textId="56E6F69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1.7</w:t>
            </w:r>
          </w:p>
        </w:tc>
      </w:tr>
      <w:tr w:rsidR="00183175" w:rsidRPr="00874A32" w14:paraId="79929B84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19A18E82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n24</w:t>
            </w:r>
          </w:p>
        </w:tc>
        <w:tc>
          <w:tcPr>
            <w:tcW w:w="591" w:type="pct"/>
          </w:tcPr>
          <w:p w14:paraId="65E4DFD3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186B9040" w14:textId="55BC9744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-100</w:t>
            </w:r>
            <w:r w:rsidR="008A1850">
              <w:rPr>
                <w:rFonts w:ascii="Arial" w:eastAsia="PMingLiU" w:hAnsi="Arial" w:cs="Arial"/>
                <w:sz w:val="18"/>
                <w:szCs w:val="18"/>
              </w:rPr>
              <w:t>.0</w:t>
            </w:r>
          </w:p>
        </w:tc>
        <w:tc>
          <w:tcPr>
            <w:tcW w:w="847" w:type="pct"/>
            <w:shd w:val="clear" w:color="auto" w:fill="auto"/>
          </w:tcPr>
          <w:p w14:paraId="71899E9F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847" w:type="pct"/>
            <w:shd w:val="clear" w:color="auto" w:fill="auto"/>
          </w:tcPr>
          <w:p w14:paraId="47971C84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0B2DDD61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4FF071F2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08650986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272B02D1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3817DB0D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063B545F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-97.2</w:t>
            </w:r>
          </w:p>
        </w:tc>
        <w:tc>
          <w:tcPr>
            <w:tcW w:w="847" w:type="pct"/>
            <w:shd w:val="clear" w:color="auto" w:fill="auto"/>
          </w:tcPr>
          <w:p w14:paraId="2D208167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53110B6F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7FC13E1C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6E3ABA53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E0AE787" w14:textId="0EFCB108" w:rsidR="007B627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63611D1A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FA66057" w14:textId="7F60DCFB" w:rsidR="007B627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-97.5</w:t>
            </w:r>
          </w:p>
        </w:tc>
        <w:tc>
          <w:tcPr>
            <w:tcW w:w="847" w:type="pct"/>
            <w:shd w:val="clear" w:color="auto" w:fill="auto"/>
          </w:tcPr>
          <w:p w14:paraId="4CCAA0AD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1482FA19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5D24284F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56503BD6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n25</w:t>
            </w:r>
          </w:p>
        </w:tc>
        <w:tc>
          <w:tcPr>
            <w:tcW w:w="591" w:type="pct"/>
          </w:tcPr>
          <w:p w14:paraId="5F14624C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2C0BEA7B" w14:textId="1FFCF222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7.3</w:t>
            </w:r>
          </w:p>
        </w:tc>
        <w:tc>
          <w:tcPr>
            <w:tcW w:w="847" w:type="pct"/>
            <w:shd w:val="clear" w:color="auto" w:fill="auto"/>
          </w:tcPr>
          <w:p w14:paraId="602F4799" w14:textId="735B9C05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4.1</w:t>
            </w:r>
          </w:p>
        </w:tc>
        <w:tc>
          <w:tcPr>
            <w:tcW w:w="847" w:type="pct"/>
            <w:shd w:val="clear" w:color="auto" w:fill="auto"/>
          </w:tcPr>
          <w:p w14:paraId="10DAAD66" w14:textId="06536239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2.3</w:t>
            </w:r>
          </w:p>
        </w:tc>
        <w:tc>
          <w:tcPr>
            <w:tcW w:w="852" w:type="pct"/>
            <w:shd w:val="clear" w:color="auto" w:fill="auto"/>
          </w:tcPr>
          <w:p w14:paraId="303ADC5A" w14:textId="174C65B4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1.0</w:t>
            </w:r>
          </w:p>
        </w:tc>
      </w:tr>
      <w:tr w:rsidR="00183175" w:rsidRPr="00874A32" w14:paraId="44837E8F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F2B40B4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495E29B5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3C72E94F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F6D4C66" w14:textId="4D993F30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4.5</w:t>
            </w:r>
          </w:p>
        </w:tc>
        <w:tc>
          <w:tcPr>
            <w:tcW w:w="847" w:type="pct"/>
            <w:shd w:val="clear" w:color="auto" w:fill="auto"/>
          </w:tcPr>
          <w:p w14:paraId="3F18B095" w14:textId="7D6A4AF3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2.5</w:t>
            </w:r>
          </w:p>
        </w:tc>
        <w:tc>
          <w:tcPr>
            <w:tcW w:w="852" w:type="pct"/>
            <w:shd w:val="clear" w:color="auto" w:fill="auto"/>
          </w:tcPr>
          <w:p w14:paraId="313B2191" w14:textId="19B85188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1.2</w:t>
            </w:r>
          </w:p>
        </w:tc>
      </w:tr>
      <w:tr w:rsidR="00183175" w:rsidRPr="00874A32" w14:paraId="3AC26FD4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0D22FF5F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12AB8B6C" w14:textId="09A93456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5A1072A5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40AF790" w14:textId="15726644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-94.8</w:t>
            </w:r>
          </w:p>
        </w:tc>
        <w:tc>
          <w:tcPr>
            <w:tcW w:w="847" w:type="pct"/>
            <w:shd w:val="clear" w:color="auto" w:fill="auto"/>
          </w:tcPr>
          <w:p w14:paraId="73C81E0F" w14:textId="5AFFF2EE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-92.7</w:t>
            </w:r>
          </w:p>
        </w:tc>
        <w:tc>
          <w:tcPr>
            <w:tcW w:w="852" w:type="pct"/>
            <w:shd w:val="clear" w:color="auto" w:fill="auto"/>
          </w:tcPr>
          <w:p w14:paraId="5F3621FA" w14:textId="53F229B2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-91.5</w:t>
            </w:r>
          </w:p>
        </w:tc>
      </w:tr>
      <w:tr w:rsidR="00183175" w:rsidRPr="00874A32" w14:paraId="4D7143E4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039B0759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n26</w:t>
            </w:r>
          </w:p>
        </w:tc>
        <w:tc>
          <w:tcPr>
            <w:tcW w:w="591" w:type="pct"/>
          </w:tcPr>
          <w:p w14:paraId="6D759B2D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53CEEFE1" w14:textId="25ADA19C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8.3</w:t>
            </w:r>
          </w:p>
        </w:tc>
        <w:tc>
          <w:tcPr>
            <w:tcW w:w="847" w:type="pct"/>
            <w:shd w:val="clear" w:color="auto" w:fill="auto"/>
          </w:tcPr>
          <w:p w14:paraId="44D55F2F" w14:textId="3BE5107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5.1</w:t>
            </w:r>
          </w:p>
        </w:tc>
        <w:tc>
          <w:tcPr>
            <w:tcW w:w="847" w:type="pct"/>
            <w:shd w:val="clear" w:color="auto" w:fill="auto"/>
          </w:tcPr>
          <w:p w14:paraId="48B15CC0" w14:textId="1007D5B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3.3</w:t>
            </w:r>
          </w:p>
        </w:tc>
        <w:tc>
          <w:tcPr>
            <w:tcW w:w="852" w:type="pct"/>
            <w:shd w:val="clear" w:color="auto" w:fill="auto"/>
          </w:tcPr>
          <w:p w14:paraId="574000F3" w14:textId="37E29BE0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2.0</w:t>
            </w:r>
          </w:p>
        </w:tc>
      </w:tr>
      <w:tr w:rsidR="00183175" w:rsidRPr="00874A32" w14:paraId="2410FF19" w14:textId="77777777" w:rsidTr="00A247A3">
        <w:trPr>
          <w:trHeight w:val="187"/>
          <w:jc w:val="center"/>
        </w:trPr>
        <w:tc>
          <w:tcPr>
            <w:tcW w:w="102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664F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609BF0C1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59700F9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3B127715" w14:textId="2D772C76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5.5</w:t>
            </w:r>
          </w:p>
        </w:tc>
        <w:tc>
          <w:tcPr>
            <w:tcW w:w="847" w:type="pct"/>
            <w:shd w:val="clear" w:color="auto" w:fill="auto"/>
          </w:tcPr>
          <w:p w14:paraId="4E6F440F" w14:textId="7CDF238E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3.5</w:t>
            </w:r>
          </w:p>
        </w:tc>
        <w:tc>
          <w:tcPr>
            <w:tcW w:w="852" w:type="pct"/>
            <w:shd w:val="clear" w:color="auto" w:fill="auto"/>
          </w:tcPr>
          <w:p w14:paraId="1D92CEB7" w14:textId="724C3BE3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2.2</w:t>
            </w:r>
          </w:p>
        </w:tc>
      </w:tr>
      <w:tr w:rsidR="00183175" w:rsidRPr="00874A32" w14:paraId="08335E20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3B1739E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n28</w:t>
            </w:r>
          </w:p>
        </w:tc>
        <w:tc>
          <w:tcPr>
            <w:tcW w:w="591" w:type="pct"/>
          </w:tcPr>
          <w:p w14:paraId="051501E7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11F6AA20" w14:textId="31BAB954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9.3</w:t>
            </w:r>
          </w:p>
        </w:tc>
        <w:tc>
          <w:tcPr>
            <w:tcW w:w="847" w:type="pct"/>
            <w:shd w:val="clear" w:color="auto" w:fill="auto"/>
          </w:tcPr>
          <w:p w14:paraId="3EE951BC" w14:textId="22C4784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6.1</w:t>
            </w:r>
          </w:p>
        </w:tc>
        <w:tc>
          <w:tcPr>
            <w:tcW w:w="847" w:type="pct"/>
            <w:shd w:val="clear" w:color="auto" w:fill="auto"/>
          </w:tcPr>
          <w:p w14:paraId="17F17769" w14:textId="6CC60F1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4.3</w:t>
            </w:r>
          </w:p>
        </w:tc>
        <w:tc>
          <w:tcPr>
            <w:tcW w:w="852" w:type="pct"/>
            <w:shd w:val="clear" w:color="auto" w:fill="auto"/>
          </w:tcPr>
          <w:p w14:paraId="257EB004" w14:textId="35A1ADD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</w:tr>
      <w:tr w:rsidR="00183175" w:rsidRPr="00874A32" w14:paraId="4F11DBDD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35AEAED8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976574F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1C00261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CC17F78" w14:textId="2BC7B5F0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6.5</w:t>
            </w:r>
          </w:p>
        </w:tc>
        <w:tc>
          <w:tcPr>
            <w:tcW w:w="847" w:type="pct"/>
            <w:shd w:val="clear" w:color="auto" w:fill="auto"/>
          </w:tcPr>
          <w:p w14:paraId="3643ECE5" w14:textId="15E4CC3A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4.5</w:t>
            </w:r>
          </w:p>
        </w:tc>
        <w:tc>
          <w:tcPr>
            <w:tcW w:w="852" w:type="pct"/>
            <w:shd w:val="clear" w:color="auto" w:fill="auto"/>
          </w:tcPr>
          <w:p w14:paraId="66E3DFE9" w14:textId="6FD3D773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3.2</w:t>
            </w:r>
          </w:p>
        </w:tc>
      </w:tr>
      <w:tr w:rsidR="00183175" w:rsidRPr="00874A32" w14:paraId="3942ED62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7B2C8E8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n30</w:t>
            </w:r>
          </w:p>
        </w:tc>
        <w:tc>
          <w:tcPr>
            <w:tcW w:w="591" w:type="pct"/>
          </w:tcPr>
          <w:p w14:paraId="77653B7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01A83841" w14:textId="0AFF2F64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-99.</w:t>
            </w:r>
            <w:r>
              <w:rPr>
                <w:rFonts w:ascii="Arial" w:eastAsia="PMingLiU" w:hAnsi="Arial" w:cs="Arial"/>
                <w:sz w:val="18"/>
                <w:szCs w:val="18"/>
              </w:rPr>
              <w:t>5</w:t>
            </w:r>
          </w:p>
        </w:tc>
        <w:tc>
          <w:tcPr>
            <w:tcW w:w="847" w:type="pct"/>
            <w:shd w:val="clear" w:color="auto" w:fill="auto"/>
          </w:tcPr>
          <w:p w14:paraId="2D82C33F" w14:textId="2302BABB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6.3</w:t>
            </w:r>
          </w:p>
        </w:tc>
        <w:tc>
          <w:tcPr>
            <w:tcW w:w="847" w:type="pct"/>
            <w:shd w:val="clear" w:color="auto" w:fill="auto"/>
          </w:tcPr>
          <w:p w14:paraId="0C89131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01AF32F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5B4E6095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7999AE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3AD8CEB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2A7DFAF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3E10FAEB" w14:textId="4FA7D535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  <w:tc>
          <w:tcPr>
            <w:tcW w:w="847" w:type="pct"/>
            <w:shd w:val="clear" w:color="auto" w:fill="auto"/>
          </w:tcPr>
          <w:p w14:paraId="2C76DD8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671CEA1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75EB0BCD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68DC0C3E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n65</w:t>
            </w:r>
          </w:p>
        </w:tc>
        <w:tc>
          <w:tcPr>
            <w:tcW w:w="591" w:type="pct"/>
          </w:tcPr>
          <w:p w14:paraId="5CCE97BD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7CA0191B" w14:textId="763D4C53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7" w:type="pct"/>
            <w:shd w:val="clear" w:color="auto" w:fill="auto"/>
          </w:tcPr>
          <w:p w14:paraId="24F00CC8" w14:textId="03158954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847" w:type="pct"/>
            <w:shd w:val="clear" w:color="auto" w:fill="auto"/>
          </w:tcPr>
          <w:p w14:paraId="282724C2" w14:textId="3B492ED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852" w:type="pct"/>
            <w:shd w:val="clear" w:color="auto" w:fill="auto"/>
          </w:tcPr>
          <w:p w14:paraId="00B9E0A0" w14:textId="0E36FAF9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183175" w:rsidRPr="00874A32" w14:paraId="0A76DA7B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530A1B9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45B90AF3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66E5F6D3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F3AE1BC" w14:textId="2DFA55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14:paraId="30F29E0C" w14:textId="57016548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66A60767" w14:textId="28A180EE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183175" w:rsidRPr="00874A32" w14:paraId="4FAB041E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77E22B5" w14:textId="77777777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1D065A7D" w14:textId="672F63FF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17CA33FF" w14:textId="77777777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3397529" w14:textId="3E300F6B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-97.5</w:t>
            </w:r>
          </w:p>
        </w:tc>
        <w:tc>
          <w:tcPr>
            <w:tcW w:w="847" w:type="pct"/>
            <w:shd w:val="clear" w:color="auto" w:fill="auto"/>
          </w:tcPr>
          <w:p w14:paraId="0E50703A" w14:textId="54CC406E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-95.4</w:t>
            </w:r>
          </w:p>
        </w:tc>
        <w:tc>
          <w:tcPr>
            <w:tcW w:w="852" w:type="pct"/>
            <w:shd w:val="clear" w:color="auto" w:fill="auto"/>
          </w:tcPr>
          <w:p w14:paraId="3EEE1BBD" w14:textId="3AD09D85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</w:tr>
      <w:tr w:rsidR="00183175" w:rsidRPr="00874A32" w14:paraId="46D4B917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0CA84EEB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n66</w:t>
            </w:r>
          </w:p>
        </w:tc>
        <w:tc>
          <w:tcPr>
            <w:tcW w:w="591" w:type="pct"/>
          </w:tcPr>
          <w:p w14:paraId="2FE8439F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7C76F1B7" w14:textId="1544CE5F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7" w:type="pct"/>
            <w:shd w:val="clear" w:color="auto" w:fill="auto"/>
          </w:tcPr>
          <w:p w14:paraId="7A23FA34" w14:textId="285CE0DF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847" w:type="pct"/>
            <w:shd w:val="clear" w:color="auto" w:fill="auto"/>
          </w:tcPr>
          <w:p w14:paraId="51429F7D" w14:textId="3988A614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852" w:type="pct"/>
            <w:shd w:val="clear" w:color="auto" w:fill="auto"/>
          </w:tcPr>
          <w:p w14:paraId="03ED6F55" w14:textId="309C629B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183175" w:rsidRPr="00874A32" w14:paraId="43569230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69CD7D72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B52734E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751E3898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36E2771" w14:textId="0D7CCE2C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14:paraId="53EBD638" w14:textId="3C5EF1A4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1985F6B7" w14:textId="53F6E58F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183175" w:rsidRPr="00874A32" w14:paraId="36814A16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1E9DFD11" w14:textId="77777777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2E022AAD" w14:textId="6F57797B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242BFCDA" w14:textId="77777777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68FEE0B" w14:textId="7DF41B26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-97.5</w:t>
            </w:r>
          </w:p>
        </w:tc>
        <w:tc>
          <w:tcPr>
            <w:tcW w:w="847" w:type="pct"/>
            <w:shd w:val="clear" w:color="auto" w:fill="auto"/>
          </w:tcPr>
          <w:p w14:paraId="1AABF457" w14:textId="18C2892D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-95.4</w:t>
            </w:r>
          </w:p>
        </w:tc>
        <w:tc>
          <w:tcPr>
            <w:tcW w:w="852" w:type="pct"/>
            <w:shd w:val="clear" w:color="auto" w:fill="auto"/>
          </w:tcPr>
          <w:p w14:paraId="51C96700" w14:textId="7A154D4C" w:rsidR="007B6272" w:rsidRPr="00874A32" w:rsidRDefault="007B6272" w:rsidP="007B6272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</w:tr>
      <w:tr w:rsidR="00183175" w:rsidRPr="00874A32" w14:paraId="7B499238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6B330EC1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n70</w:t>
            </w:r>
          </w:p>
        </w:tc>
        <w:tc>
          <w:tcPr>
            <w:tcW w:w="591" w:type="pct"/>
          </w:tcPr>
          <w:p w14:paraId="20CA01B8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00B0B036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7" w:type="pct"/>
            <w:shd w:val="clear" w:color="auto" w:fill="auto"/>
          </w:tcPr>
          <w:p w14:paraId="1564BC38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847" w:type="pct"/>
            <w:shd w:val="clear" w:color="auto" w:fill="auto"/>
          </w:tcPr>
          <w:p w14:paraId="54957773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852" w:type="pct"/>
            <w:shd w:val="clear" w:color="auto" w:fill="auto"/>
          </w:tcPr>
          <w:p w14:paraId="05146A95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183175" w:rsidRPr="00874A32" w14:paraId="49603D42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07B621B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286F9813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5C29EAD1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F222C91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14:paraId="6D148BF1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48499183" w14:textId="77777777" w:rsidR="007B6272" w:rsidRPr="00874A32" w:rsidRDefault="007B6272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183175" w:rsidRPr="00874A32" w14:paraId="6A5CE862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179274BD" w14:textId="77777777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68952D5B" w14:textId="63A6932D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3DF9ECD3" w14:textId="77777777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37FF42A7" w14:textId="12426875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-97.5</w:t>
            </w:r>
          </w:p>
        </w:tc>
        <w:tc>
          <w:tcPr>
            <w:tcW w:w="847" w:type="pct"/>
            <w:shd w:val="clear" w:color="auto" w:fill="auto"/>
          </w:tcPr>
          <w:p w14:paraId="56ACDF00" w14:textId="18AE0C00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-95.4</w:t>
            </w:r>
          </w:p>
        </w:tc>
        <w:tc>
          <w:tcPr>
            <w:tcW w:w="852" w:type="pct"/>
            <w:shd w:val="clear" w:color="auto" w:fill="auto"/>
          </w:tcPr>
          <w:p w14:paraId="40F3F724" w14:textId="680F1804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</w:tr>
      <w:tr w:rsidR="00183175" w:rsidRPr="00874A32" w14:paraId="27F8360D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0C1AF1A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n71</w:t>
            </w:r>
          </w:p>
        </w:tc>
        <w:tc>
          <w:tcPr>
            <w:tcW w:w="591" w:type="pct"/>
          </w:tcPr>
          <w:p w14:paraId="00B67ED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742D0E1D" w14:textId="2AA23708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8.0</w:t>
            </w:r>
          </w:p>
        </w:tc>
        <w:tc>
          <w:tcPr>
            <w:tcW w:w="847" w:type="pct"/>
            <w:shd w:val="clear" w:color="auto" w:fill="auto"/>
          </w:tcPr>
          <w:p w14:paraId="7F837315" w14:textId="49464498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-94.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70E2DE71" w14:textId="51E8432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852" w:type="pct"/>
            <w:shd w:val="clear" w:color="auto" w:fill="auto"/>
          </w:tcPr>
          <w:p w14:paraId="4A7C91F5" w14:textId="1D0C4369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</w:t>
            </w:r>
            <w:r>
              <w:rPr>
                <w:rFonts w:ascii="Arial" w:eastAsia="PMingLiU" w:hAnsi="Arial" w:cs="Arial"/>
                <w:sz w:val="18"/>
                <w:szCs w:val="18"/>
              </w:rPr>
              <w:t>91.7</w:t>
            </w:r>
          </w:p>
        </w:tc>
      </w:tr>
      <w:tr w:rsidR="00183175" w:rsidRPr="00874A32" w14:paraId="48A57F7E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783E669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CF28ED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505E9BC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588C1589" w14:textId="6E764F41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5.2</w:t>
            </w:r>
          </w:p>
        </w:tc>
        <w:tc>
          <w:tcPr>
            <w:tcW w:w="847" w:type="pct"/>
            <w:shd w:val="clear" w:color="auto" w:fill="auto"/>
          </w:tcPr>
          <w:p w14:paraId="11231199" w14:textId="43A839FB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3.2</w:t>
            </w:r>
          </w:p>
        </w:tc>
        <w:tc>
          <w:tcPr>
            <w:tcW w:w="852" w:type="pct"/>
            <w:shd w:val="clear" w:color="auto" w:fill="auto"/>
          </w:tcPr>
          <w:p w14:paraId="0966D27B" w14:textId="4F53F516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</w:t>
            </w:r>
            <w:r>
              <w:rPr>
                <w:rFonts w:ascii="Arial" w:eastAsia="PMingLiU" w:hAnsi="Arial" w:cs="Arial"/>
                <w:sz w:val="18"/>
                <w:szCs w:val="18"/>
              </w:rPr>
              <w:t>91.9</w:t>
            </w:r>
          </w:p>
        </w:tc>
      </w:tr>
      <w:tr w:rsidR="00183175" w:rsidRPr="00874A32" w14:paraId="272EFA02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1018D134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n74</w:t>
            </w:r>
          </w:p>
        </w:tc>
        <w:tc>
          <w:tcPr>
            <w:tcW w:w="591" w:type="pct"/>
          </w:tcPr>
          <w:p w14:paraId="231E75DC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629C34B6" w14:textId="393AEEAD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7" w:type="pct"/>
            <w:shd w:val="clear" w:color="auto" w:fill="auto"/>
          </w:tcPr>
          <w:p w14:paraId="1D9F2860" w14:textId="399100A8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847" w:type="pct"/>
            <w:shd w:val="clear" w:color="auto" w:fill="auto"/>
          </w:tcPr>
          <w:p w14:paraId="7DDCA0D2" w14:textId="5D4E0416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852" w:type="pct"/>
            <w:shd w:val="clear" w:color="auto" w:fill="auto"/>
          </w:tcPr>
          <w:p w14:paraId="1412901A" w14:textId="2FAB904C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183175" w:rsidRPr="00874A32" w14:paraId="26A01F3C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039D9EB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669F93E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3A8B9671" w14:textId="77777777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8173B81" w14:textId="12B669AF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14:paraId="4E527E28" w14:textId="76FE01C6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4DBEAA82" w14:textId="01DEB3C2" w:rsidR="007B6272" w:rsidRPr="00874A32" w:rsidRDefault="007B6272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183175" w:rsidRPr="00874A32" w14:paraId="3B1C8351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0DC22C1" w14:textId="77777777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82E0C65" w14:textId="43D28F68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8" w:type="pct"/>
            <w:shd w:val="clear" w:color="auto" w:fill="auto"/>
          </w:tcPr>
          <w:p w14:paraId="799E6710" w14:textId="77777777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CE4D1FD" w14:textId="3CEE19B9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-97.5</w:t>
            </w:r>
          </w:p>
        </w:tc>
        <w:tc>
          <w:tcPr>
            <w:tcW w:w="847" w:type="pct"/>
            <w:shd w:val="clear" w:color="auto" w:fill="auto"/>
          </w:tcPr>
          <w:p w14:paraId="0158B673" w14:textId="155DA4FA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-95.4</w:t>
            </w:r>
          </w:p>
        </w:tc>
        <w:tc>
          <w:tcPr>
            <w:tcW w:w="852" w:type="pct"/>
            <w:shd w:val="clear" w:color="auto" w:fill="auto"/>
          </w:tcPr>
          <w:p w14:paraId="435BFD98" w14:textId="448ECB55" w:rsidR="00183175" w:rsidRPr="00874A32" w:rsidRDefault="00183175" w:rsidP="00183175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-94.2</w:t>
            </w:r>
          </w:p>
        </w:tc>
      </w:tr>
      <w:tr w:rsidR="00183175" w:rsidRPr="00874A32" w14:paraId="2226EFD6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73B8091D" w14:textId="11F7DEE5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n85</w:t>
            </w:r>
          </w:p>
        </w:tc>
        <w:tc>
          <w:tcPr>
            <w:tcW w:w="591" w:type="pct"/>
          </w:tcPr>
          <w:p w14:paraId="76428349" w14:textId="325633CB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70B37B22" w14:textId="691619BA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47" w:type="pct"/>
            <w:shd w:val="clear" w:color="auto" w:fill="auto"/>
          </w:tcPr>
          <w:p w14:paraId="3087ABAF" w14:textId="0073E991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4.6</w:t>
            </w:r>
          </w:p>
        </w:tc>
        <w:tc>
          <w:tcPr>
            <w:tcW w:w="847" w:type="pct"/>
            <w:shd w:val="clear" w:color="auto" w:fill="auto"/>
          </w:tcPr>
          <w:p w14:paraId="5FD21471" w14:textId="58FAE4D0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  <w:r w:rsidRPr="00874A32">
              <w:rPr>
                <w:rFonts w:ascii="Arial" w:eastAsia="PMingLiU" w:hAnsi="Arial" w:cs="Arial"/>
                <w:sz w:val="18"/>
                <w:szCs w:val="18"/>
              </w:rPr>
              <w:t>.</w:t>
            </w:r>
            <w:r>
              <w:rPr>
                <w:rFonts w:ascii="Arial" w:eastAsia="PMingLiU" w:hAnsi="Arial" w:cs="Arial"/>
                <w:sz w:val="18"/>
                <w:szCs w:val="18"/>
              </w:rPr>
              <w:t>8</w:t>
            </w:r>
          </w:p>
        </w:tc>
        <w:tc>
          <w:tcPr>
            <w:tcW w:w="852" w:type="pct"/>
            <w:shd w:val="clear" w:color="auto" w:fill="auto"/>
          </w:tcPr>
          <w:p w14:paraId="196711EA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4094CE29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ACBB690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42799A5" w14:textId="1C62E8A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7E3DEE8F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8F5D6D1" w14:textId="37E3C22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5.0</w:t>
            </w:r>
          </w:p>
        </w:tc>
        <w:tc>
          <w:tcPr>
            <w:tcW w:w="847" w:type="pct"/>
            <w:shd w:val="clear" w:color="auto" w:fill="auto"/>
          </w:tcPr>
          <w:p w14:paraId="7A3ED4EE" w14:textId="1C9F31D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3.0</w:t>
            </w:r>
          </w:p>
        </w:tc>
        <w:tc>
          <w:tcPr>
            <w:tcW w:w="852" w:type="pct"/>
            <w:shd w:val="clear" w:color="auto" w:fill="auto"/>
          </w:tcPr>
          <w:p w14:paraId="577BB9D4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183175" w:rsidRPr="00874A32" w14:paraId="77E1ABEB" w14:textId="77777777" w:rsidTr="00A247A3">
        <w:trPr>
          <w:trHeight w:val="187"/>
          <w:jc w:val="center"/>
        </w:trPr>
        <w:tc>
          <w:tcPr>
            <w:tcW w:w="1025" w:type="pct"/>
            <w:shd w:val="clear" w:color="auto" w:fill="auto"/>
            <w:vAlign w:val="center"/>
          </w:tcPr>
          <w:p w14:paraId="639F66AB" w14:textId="364E87E8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n91</w:t>
            </w:r>
          </w:p>
        </w:tc>
        <w:tc>
          <w:tcPr>
            <w:tcW w:w="591" w:type="pct"/>
          </w:tcPr>
          <w:p w14:paraId="753288C8" w14:textId="743411BB" w:rsidR="00183175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2EB6589E" w14:textId="1292A24B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-100</w:t>
            </w:r>
            <w:r w:rsidR="008A1850">
              <w:rPr>
                <w:rFonts w:ascii="Arial" w:eastAsia="PMingLiU" w:hAnsi="Arial" w:cs="Arial"/>
                <w:sz w:val="18"/>
                <w:szCs w:val="18"/>
              </w:rPr>
              <w:t>.0</w:t>
            </w:r>
          </w:p>
        </w:tc>
        <w:tc>
          <w:tcPr>
            <w:tcW w:w="847" w:type="pct"/>
            <w:shd w:val="clear" w:color="auto" w:fill="auto"/>
          </w:tcPr>
          <w:p w14:paraId="247277E6" w14:textId="77777777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566E6581" w14:textId="77777777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6438F37B" w14:textId="77777777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A247A3" w:rsidRPr="00874A32" w14:paraId="6C569229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278D4857" w14:textId="0FD8FC15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n92</w:t>
            </w:r>
          </w:p>
        </w:tc>
        <w:tc>
          <w:tcPr>
            <w:tcW w:w="591" w:type="pct"/>
          </w:tcPr>
          <w:p w14:paraId="721CEFB8" w14:textId="625442EC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5B2555EF" w14:textId="6D983201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7" w:type="pct"/>
            <w:shd w:val="clear" w:color="auto" w:fill="auto"/>
          </w:tcPr>
          <w:p w14:paraId="425EA7D6" w14:textId="02C33F69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847" w:type="pct"/>
            <w:shd w:val="clear" w:color="auto" w:fill="auto"/>
          </w:tcPr>
          <w:p w14:paraId="445999CE" w14:textId="17645A1E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852" w:type="pct"/>
            <w:shd w:val="clear" w:color="auto" w:fill="auto"/>
          </w:tcPr>
          <w:p w14:paraId="3C6E3E3E" w14:textId="7FE1E280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A247A3" w:rsidRPr="00874A32" w14:paraId="155D6305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1CACD713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2DC3A402" w14:textId="4FEB49F0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4577ABBB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B03F7F5" w14:textId="17BB42C9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14:paraId="024C2F60" w14:textId="05FDDD48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3FC22049" w14:textId="771ED8D6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  <w:tr w:rsidR="00183175" w:rsidRPr="00874A32" w14:paraId="13342EB5" w14:textId="77777777" w:rsidTr="00A247A3">
        <w:trPr>
          <w:trHeight w:val="187"/>
          <w:jc w:val="center"/>
        </w:trPr>
        <w:tc>
          <w:tcPr>
            <w:tcW w:w="1025" w:type="pct"/>
            <w:shd w:val="clear" w:color="auto" w:fill="auto"/>
            <w:vAlign w:val="center"/>
          </w:tcPr>
          <w:p w14:paraId="22BDEEC8" w14:textId="613AA158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n93</w:t>
            </w:r>
          </w:p>
        </w:tc>
        <w:tc>
          <w:tcPr>
            <w:tcW w:w="591" w:type="pct"/>
          </w:tcPr>
          <w:p w14:paraId="6B7E305E" w14:textId="02B1B4B6" w:rsidR="00183175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63126B73" w14:textId="36835DE1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-100</w:t>
            </w:r>
            <w:r w:rsidR="008A1850">
              <w:rPr>
                <w:rFonts w:ascii="Arial" w:eastAsia="PMingLiU" w:hAnsi="Arial" w:cs="Arial"/>
                <w:sz w:val="18"/>
                <w:szCs w:val="18"/>
              </w:rPr>
              <w:t>.0</w:t>
            </w:r>
          </w:p>
        </w:tc>
        <w:tc>
          <w:tcPr>
            <w:tcW w:w="847" w:type="pct"/>
            <w:shd w:val="clear" w:color="auto" w:fill="auto"/>
          </w:tcPr>
          <w:p w14:paraId="54B10ACB" w14:textId="77777777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6F7FCCB" w14:textId="77777777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2" w:type="pct"/>
            <w:shd w:val="clear" w:color="auto" w:fill="auto"/>
          </w:tcPr>
          <w:p w14:paraId="12A9B291" w14:textId="77777777" w:rsidR="00183175" w:rsidRPr="00874A32" w:rsidRDefault="00183175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A247A3" w:rsidRPr="00874A32" w14:paraId="14988376" w14:textId="77777777" w:rsidTr="00A247A3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53F09AE9" w14:textId="29DBD07C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n94</w:t>
            </w:r>
          </w:p>
        </w:tc>
        <w:tc>
          <w:tcPr>
            <w:tcW w:w="591" w:type="pct"/>
          </w:tcPr>
          <w:p w14:paraId="5073CF95" w14:textId="56DD4EA4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8" w:type="pct"/>
            <w:shd w:val="clear" w:color="auto" w:fill="auto"/>
          </w:tcPr>
          <w:p w14:paraId="05EF7966" w14:textId="78019B2B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-100.0</w:t>
            </w:r>
          </w:p>
        </w:tc>
        <w:tc>
          <w:tcPr>
            <w:tcW w:w="847" w:type="pct"/>
            <w:shd w:val="clear" w:color="auto" w:fill="auto"/>
          </w:tcPr>
          <w:p w14:paraId="4F10F19B" w14:textId="70AAB548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-96.8</w:t>
            </w:r>
          </w:p>
        </w:tc>
        <w:tc>
          <w:tcPr>
            <w:tcW w:w="847" w:type="pct"/>
            <w:shd w:val="clear" w:color="auto" w:fill="auto"/>
          </w:tcPr>
          <w:p w14:paraId="58119FF3" w14:textId="5FF98450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-95.0</w:t>
            </w:r>
          </w:p>
        </w:tc>
        <w:tc>
          <w:tcPr>
            <w:tcW w:w="852" w:type="pct"/>
            <w:shd w:val="clear" w:color="auto" w:fill="auto"/>
          </w:tcPr>
          <w:p w14:paraId="3732028C" w14:textId="0255E654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-93.</w:t>
            </w:r>
            <w:r>
              <w:rPr>
                <w:rFonts w:ascii="Arial" w:eastAsia="PMingLiU" w:hAnsi="Arial" w:cs="Arial"/>
                <w:sz w:val="18"/>
                <w:szCs w:val="18"/>
              </w:rPr>
              <w:t>7</w:t>
            </w:r>
          </w:p>
        </w:tc>
      </w:tr>
      <w:tr w:rsidR="00A247A3" w:rsidRPr="00874A32" w14:paraId="7C8BDAD8" w14:textId="77777777" w:rsidTr="00A247A3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A8534D8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348FE1C" w14:textId="4CFF7FC5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8" w:type="pct"/>
            <w:shd w:val="clear" w:color="auto" w:fill="auto"/>
          </w:tcPr>
          <w:p w14:paraId="3249687E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53A67F7" w14:textId="3471E242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-97.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47" w:type="pct"/>
            <w:shd w:val="clear" w:color="auto" w:fill="auto"/>
          </w:tcPr>
          <w:p w14:paraId="6CB33F6D" w14:textId="1001CB3C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-95.</w:t>
            </w:r>
            <w:r>
              <w:rPr>
                <w:rFonts w:ascii="Arial" w:eastAsia="PMingLiU" w:hAnsi="Arial" w:cs="Arial"/>
                <w:sz w:val="18"/>
                <w:szCs w:val="1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33952A7D" w14:textId="2FDE6B54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-9</w:t>
            </w:r>
            <w:r>
              <w:rPr>
                <w:rFonts w:ascii="Arial" w:eastAsia="PMingLiU" w:hAnsi="Arial" w:cs="Arial"/>
                <w:sz w:val="18"/>
                <w:szCs w:val="18"/>
              </w:rPr>
              <w:t>3.9</w:t>
            </w:r>
          </w:p>
        </w:tc>
      </w:tr>
    </w:tbl>
    <w:p w14:paraId="3AB237EF" w14:textId="2247CB9D" w:rsidR="00B010AA" w:rsidRDefault="00B010AA" w:rsidP="00B010AA">
      <w:pPr>
        <w:jc w:val="both"/>
        <w:rPr>
          <w:rFonts w:ascii="Arial" w:hAnsi="Arial" w:cs="Arial"/>
          <w:sz w:val="20"/>
          <w:szCs w:val="20"/>
        </w:rPr>
      </w:pPr>
    </w:p>
    <w:p w14:paraId="507D1C51" w14:textId="5871150D" w:rsidR="00B010AA" w:rsidRPr="00A247A3" w:rsidRDefault="00B010AA" w:rsidP="00A247A3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</w:t>
      </w:r>
      <w:r w:rsidRPr="00381241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1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Proposed RedCap UE REFSENS requirements for HD-FDD with 2Rx</w:t>
      </w: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7"/>
        <w:gridCol w:w="627"/>
        <w:gridCol w:w="888"/>
        <w:gridCol w:w="899"/>
        <w:gridCol w:w="899"/>
        <w:gridCol w:w="905"/>
      </w:tblGrid>
      <w:tr w:rsidR="00B010AA" w:rsidRPr="00874A32" w14:paraId="48FF5969" w14:textId="77777777" w:rsidTr="00043BFF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D5F5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lastRenderedPageBreak/>
              <w:t>Operating band / SCS / Channel bandwidth</w:t>
            </w:r>
          </w:p>
        </w:tc>
      </w:tr>
      <w:tr w:rsidR="00043BFF" w:rsidRPr="00874A32" w14:paraId="677F3CD6" w14:textId="77777777" w:rsidTr="00043BFF">
        <w:trPr>
          <w:trHeight w:val="187"/>
          <w:tblHeader/>
          <w:jc w:val="center"/>
        </w:trPr>
        <w:tc>
          <w:tcPr>
            <w:tcW w:w="10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E29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Operating Band</w:t>
            </w:r>
          </w:p>
        </w:tc>
        <w:tc>
          <w:tcPr>
            <w:tcW w:w="591" w:type="pct"/>
            <w:vAlign w:val="center"/>
          </w:tcPr>
          <w:p w14:paraId="6DA2A5B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SCS kHz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5809BE4" w14:textId="55EB7B88" w:rsidR="00B010AA" w:rsidRPr="00874A32" w:rsidRDefault="00B010AA" w:rsidP="00043BFF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5</w:t>
            </w:r>
            <w:r w:rsidR="00043BFF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 xml:space="preserve"> 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7A08B4AB" w14:textId="42EEED6E" w:rsidR="00B010AA" w:rsidRPr="00874A32" w:rsidRDefault="00B010AA" w:rsidP="00043BFF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10</w:t>
            </w:r>
            <w:r w:rsidR="00043BFF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 xml:space="preserve"> 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3C056836" w14:textId="6260E831" w:rsidR="00B010AA" w:rsidRPr="00874A32" w:rsidRDefault="00B010AA" w:rsidP="00043BFF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15</w:t>
            </w:r>
            <w:r w:rsidR="00043BFF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 xml:space="preserve"> 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40A3D06A" w14:textId="41DBC5CD" w:rsidR="00B010AA" w:rsidRPr="00874A32" w:rsidRDefault="00B010AA" w:rsidP="00043BFF">
            <w:pPr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20</w:t>
            </w:r>
            <w:r w:rsidR="00043BFF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 xml:space="preserve"> </w:t>
            </w:r>
            <w:r w:rsidRPr="00874A32">
              <w:rPr>
                <w:rFonts w:ascii="Arial" w:eastAsia="PMingLiU" w:hAnsi="Arial" w:cs="Arial"/>
                <w:b/>
                <w:bCs/>
                <w:sz w:val="18"/>
                <w:szCs w:val="18"/>
              </w:rPr>
              <w:t>MHz</w:t>
            </w:r>
          </w:p>
        </w:tc>
      </w:tr>
      <w:tr w:rsidR="00043BFF" w:rsidRPr="00874A32" w14:paraId="5BC4149F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174DBEC7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</w:t>
            </w:r>
          </w:p>
        </w:tc>
        <w:tc>
          <w:tcPr>
            <w:tcW w:w="591" w:type="pct"/>
          </w:tcPr>
          <w:p w14:paraId="1C9C9463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3DF5675E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0A8B4CFB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1D14E5C5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45BF6CF7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35DFBF75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0C581040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29741DB9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66A51E11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677F668A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1D8D9959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5C409D4F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0C7C6182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E6B0F8A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C3FE6F7" w14:textId="7DC9D8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7" w:type="pct"/>
            <w:shd w:val="clear" w:color="auto" w:fill="auto"/>
          </w:tcPr>
          <w:p w14:paraId="1A8C76A9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9B0FE93" w14:textId="391CB789" w:rsidR="00A247A3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36230453" w14:textId="7DB5E553" w:rsidR="00A247A3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14:paraId="7869C375" w14:textId="11A37FC7" w:rsidR="00A247A3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</w:tr>
      <w:tr w:rsidR="00043BFF" w:rsidRPr="00874A32" w14:paraId="5BAEA8DA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63C0CA96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</w:t>
            </w:r>
          </w:p>
        </w:tc>
        <w:tc>
          <w:tcPr>
            <w:tcW w:w="591" w:type="pct"/>
          </w:tcPr>
          <w:p w14:paraId="7628C996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15CA6B51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1183C497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0719973F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7BCBFCD0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36CB50F0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690A59C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62E3987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36619A14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5960C748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70CA0313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10E4DBA7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5DA91498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0121C16B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705C891" w14:textId="76046DF9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7" w:type="pct"/>
            <w:shd w:val="clear" w:color="auto" w:fill="auto"/>
          </w:tcPr>
          <w:p w14:paraId="03EC19FA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3AD4CC0" w14:textId="61CC5C5A" w:rsidR="00A247A3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7A661110" w14:textId="2C019A7C" w:rsidR="00A247A3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14:paraId="38A99AEC" w14:textId="3D9D6748" w:rsidR="00A247A3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</w:tr>
      <w:tr w:rsidR="00043BFF" w:rsidRPr="00874A32" w14:paraId="120DD872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30ECD4AA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n3</w:t>
            </w:r>
          </w:p>
        </w:tc>
        <w:tc>
          <w:tcPr>
            <w:tcW w:w="591" w:type="pct"/>
          </w:tcPr>
          <w:p w14:paraId="08A7508F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15CA266A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07306749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66F70687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2DC24CEC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00241DAC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383557AB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171152F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1A4692A7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074DDC5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3E6CA4E2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68FE5587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532D98A8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709D2002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6E1E6DC" w14:textId="31B0933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7" w:type="pct"/>
            <w:shd w:val="clear" w:color="auto" w:fill="auto"/>
          </w:tcPr>
          <w:p w14:paraId="336262C2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60738856" w14:textId="1A79CEF7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4B423F9B" w14:textId="4E058F74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14:paraId="478EFA85" w14:textId="465D380C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</w:tr>
      <w:tr w:rsidR="00043BFF" w:rsidRPr="00874A32" w14:paraId="4974EEA1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04930C1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n5</w:t>
            </w:r>
          </w:p>
        </w:tc>
        <w:tc>
          <w:tcPr>
            <w:tcW w:w="591" w:type="pct"/>
          </w:tcPr>
          <w:p w14:paraId="1844194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078A030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54A4105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35135FB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434BAE9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24871B2C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5F37D4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91A61D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542751E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037E405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1D765A1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606BD99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6BB521E9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6E2A2BFE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</w:t>
            </w:r>
          </w:p>
        </w:tc>
        <w:tc>
          <w:tcPr>
            <w:tcW w:w="591" w:type="pct"/>
          </w:tcPr>
          <w:p w14:paraId="62E69446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42D33BF0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3CAF3F5A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2A1E3F61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6572445A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57C20415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1EE2D318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EC90579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00E3F749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492569A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3D113CCB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59561DCC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5ACF91EC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0B31C820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FD71C04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37" w:type="pct"/>
            <w:shd w:val="clear" w:color="auto" w:fill="auto"/>
          </w:tcPr>
          <w:p w14:paraId="4A5A7542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0B513A79" w14:textId="3E7A7B72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463CF119" w14:textId="7BDEA093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14:paraId="2AFA2E51" w14:textId="26C31147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</w:tr>
      <w:tr w:rsidR="00043BFF" w:rsidRPr="00874A32" w14:paraId="7B2DBF19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492385D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n8</w:t>
            </w:r>
          </w:p>
        </w:tc>
        <w:tc>
          <w:tcPr>
            <w:tcW w:w="591" w:type="pct"/>
          </w:tcPr>
          <w:p w14:paraId="72D1D49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76D5254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6A04FEC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5CAEB8E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35F7B6D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64ECE449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5092B5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6BD0EC8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490F69F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6F60D7B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714036A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477EC23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71403EF6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6EFEA27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n12</w:t>
            </w:r>
          </w:p>
        </w:tc>
        <w:tc>
          <w:tcPr>
            <w:tcW w:w="591" w:type="pct"/>
          </w:tcPr>
          <w:p w14:paraId="39AC19F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1A6D8F2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781A4E6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243F4AF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2B2CD04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773D223F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8BC628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E1C6B9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235899E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915448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5FF1DFE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5D2889D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1ED65320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F57B19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n13</w:t>
            </w:r>
          </w:p>
        </w:tc>
        <w:tc>
          <w:tcPr>
            <w:tcW w:w="591" w:type="pct"/>
          </w:tcPr>
          <w:p w14:paraId="6245AF1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265A3A0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6E71EFD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240C0E1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7D8628C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4CCC7A1D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1F3FB26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69AB6FE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70F0FF5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68812B5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3E69587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6A72AFB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1320E41D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5B759AE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n14</w:t>
            </w:r>
          </w:p>
        </w:tc>
        <w:tc>
          <w:tcPr>
            <w:tcW w:w="591" w:type="pct"/>
          </w:tcPr>
          <w:p w14:paraId="49C5619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343EDD5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6ABE1E8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1AA53B2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4FDAACB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0F351075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6FDBFB2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653E35F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1EA862A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3CDD5D1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1347F1B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4A1127E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03F0CB33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01C500D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n18</w:t>
            </w:r>
          </w:p>
        </w:tc>
        <w:tc>
          <w:tcPr>
            <w:tcW w:w="591" w:type="pct"/>
          </w:tcPr>
          <w:p w14:paraId="7DBD211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5BACA23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08D8F85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06BD11C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1E60D5A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3942157E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7B0161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494CD496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238462F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8D5B43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296E651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0B28DA0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7AA531C2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373F446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n20</w:t>
            </w:r>
          </w:p>
        </w:tc>
        <w:tc>
          <w:tcPr>
            <w:tcW w:w="591" w:type="pct"/>
          </w:tcPr>
          <w:p w14:paraId="11304E7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053F927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72E2812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768259A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01B7939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0ABA80A4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E72EAF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9AE0B7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74F9702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0503EF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418B750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1E14457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7216E325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2FE5B7D8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n24</w:t>
            </w:r>
          </w:p>
        </w:tc>
        <w:tc>
          <w:tcPr>
            <w:tcW w:w="591" w:type="pct"/>
          </w:tcPr>
          <w:p w14:paraId="1ACAB003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6CCF350F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643375B6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2537AB4C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63B356D4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7D09FB17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7315045D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85562CB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4EBBB4BA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2111924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34FE3E30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18A4958D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513277EB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05693A3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46A9ADF" w14:textId="77777777" w:rsidR="00A247A3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37" w:type="pct"/>
            <w:shd w:val="clear" w:color="auto" w:fill="auto"/>
          </w:tcPr>
          <w:p w14:paraId="18C441DE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3C1FA7DB" w14:textId="67BF99FB" w:rsidR="00A247A3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25775DF8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6F5CABA9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54CCE89D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02F29C64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n25</w:t>
            </w:r>
          </w:p>
        </w:tc>
        <w:tc>
          <w:tcPr>
            <w:tcW w:w="591" w:type="pct"/>
          </w:tcPr>
          <w:p w14:paraId="306665B2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63582E70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48FA6830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497BC9AF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2CF52D05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7F6D697D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404BA08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461AD6E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42473DB6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42174669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11F4F513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7D6AA5F3" w14:textId="77777777" w:rsidR="00A247A3" w:rsidRPr="00874A32" w:rsidRDefault="00A247A3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412B56AF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3E93B629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43C0129E" w14:textId="39938961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60</w:t>
            </w:r>
          </w:p>
        </w:tc>
        <w:tc>
          <w:tcPr>
            <w:tcW w:w="837" w:type="pct"/>
            <w:shd w:val="clear" w:color="auto" w:fill="auto"/>
          </w:tcPr>
          <w:p w14:paraId="3A971B6E" w14:textId="77777777" w:rsidR="00A247A3" w:rsidRPr="00874A32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5204113E" w14:textId="43690E43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01165FE7" w14:textId="30550B7D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14:paraId="5269D55E" w14:textId="49A68A82" w:rsidR="00A247A3" w:rsidRDefault="00A247A3" w:rsidP="00A247A3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</w:tr>
      <w:tr w:rsidR="00043BFF" w:rsidRPr="00874A32" w14:paraId="10A6B756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2374D75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n26</w:t>
            </w:r>
          </w:p>
        </w:tc>
        <w:tc>
          <w:tcPr>
            <w:tcW w:w="591" w:type="pct"/>
          </w:tcPr>
          <w:p w14:paraId="547548D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3277669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29A6D76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00A2D85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0251A15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1872BCD6" w14:textId="77777777" w:rsidTr="00043BFF">
        <w:trPr>
          <w:trHeight w:val="187"/>
          <w:jc w:val="center"/>
        </w:trPr>
        <w:tc>
          <w:tcPr>
            <w:tcW w:w="102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4167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16F024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4AB81A2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3CFACB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2122004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3071CA8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170E73E2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04C32EE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n28</w:t>
            </w:r>
          </w:p>
        </w:tc>
        <w:tc>
          <w:tcPr>
            <w:tcW w:w="591" w:type="pct"/>
          </w:tcPr>
          <w:p w14:paraId="4EEAAFC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1C67368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3EA461F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43500B8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70D784C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0EE4C752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0805CA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76E307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5945B32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61F7818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6F30795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31AB2CD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1BCE8757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79BF4EA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n30</w:t>
            </w:r>
          </w:p>
        </w:tc>
        <w:tc>
          <w:tcPr>
            <w:tcW w:w="591" w:type="pct"/>
          </w:tcPr>
          <w:p w14:paraId="3B387F6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017BA70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7FC44608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27BF9679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7BFC5ED2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2E09D6D0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D2AE18E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511BF35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3852C93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5AFD10F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3980244D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03FD78A4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30D87E04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4A82BBFC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n65</w:t>
            </w:r>
          </w:p>
        </w:tc>
        <w:tc>
          <w:tcPr>
            <w:tcW w:w="591" w:type="pct"/>
          </w:tcPr>
          <w:p w14:paraId="147284E5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08611093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0EC5808B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49E0FD42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57609F9F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1966D947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7C671E77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1B08B238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37A9D2E7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090CC97A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4A9A13D4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13F782EF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30057139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1BF7CF76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CDEA18F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37" w:type="pct"/>
            <w:shd w:val="clear" w:color="auto" w:fill="auto"/>
          </w:tcPr>
          <w:p w14:paraId="53E8AD8F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0573326" w14:textId="4B2AACD6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4C51F75F" w14:textId="3F3558AC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14:paraId="7F8BC4AF" w14:textId="7C978A89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</w:tr>
      <w:tr w:rsidR="00043BFF" w:rsidRPr="00874A32" w14:paraId="2DA2B90A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19AA3317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n66</w:t>
            </w:r>
          </w:p>
        </w:tc>
        <w:tc>
          <w:tcPr>
            <w:tcW w:w="591" w:type="pct"/>
          </w:tcPr>
          <w:p w14:paraId="3176B8F9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32A2E41A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2E158367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0A5EC49D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70A9655E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6A20296B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6A19211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0F6D836D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775799A0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76AD95B1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7C54B031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57F8429B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246DCAC7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31AB4A4B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134DF7F7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37" w:type="pct"/>
            <w:shd w:val="clear" w:color="auto" w:fill="auto"/>
          </w:tcPr>
          <w:p w14:paraId="312E749B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5E3C28C9" w14:textId="3AA060D0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44F595FD" w14:textId="35AED571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14:paraId="1C87E520" w14:textId="0F3F2DA4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</w:tr>
      <w:tr w:rsidR="00043BFF" w:rsidRPr="00874A32" w14:paraId="6026181A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6EE1EA66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n70</w:t>
            </w:r>
          </w:p>
        </w:tc>
        <w:tc>
          <w:tcPr>
            <w:tcW w:w="591" w:type="pct"/>
          </w:tcPr>
          <w:p w14:paraId="6BEA46E9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15AF3C3A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7EA63FFA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4AF161E4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29453C46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04A007BB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30779302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64F8D56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64EE25BC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F2A8320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3CF536B2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26401CDD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5D1AA315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9141E2A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23D604CE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37" w:type="pct"/>
            <w:shd w:val="clear" w:color="auto" w:fill="auto"/>
          </w:tcPr>
          <w:p w14:paraId="64831A9E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4A0F9B1" w14:textId="5E8A3E67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7E97AA0D" w14:textId="7888E73B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14:paraId="1B63C21D" w14:textId="371BBF44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</w:tr>
      <w:tr w:rsidR="00043BFF" w:rsidRPr="00874A32" w14:paraId="3604022D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0A55425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n71</w:t>
            </w:r>
          </w:p>
        </w:tc>
        <w:tc>
          <w:tcPr>
            <w:tcW w:w="591" w:type="pct"/>
          </w:tcPr>
          <w:p w14:paraId="03DDC57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6DEC3360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197BD3FA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3E7FD917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49B814D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0B5BB83B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2D4472C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34BB401F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0E97B6A3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6D4648BB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3C610CA5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722EE031" w14:textId="77777777" w:rsidR="00B010AA" w:rsidRPr="00874A32" w:rsidRDefault="00B010AA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171729F5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58B76FCC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n74</w:t>
            </w:r>
          </w:p>
        </w:tc>
        <w:tc>
          <w:tcPr>
            <w:tcW w:w="591" w:type="pct"/>
          </w:tcPr>
          <w:p w14:paraId="1048C013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51FD6002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00591508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74888163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33D8969F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043BFF" w:rsidRPr="00874A32" w14:paraId="6F9621F8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6EB14776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220F6132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43108139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6B3A3B2D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33FD1486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0F09372B" w14:textId="77777777" w:rsidR="00043BFF" w:rsidRPr="00874A32" w:rsidRDefault="00043BFF" w:rsidP="000D7DAD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25C2361F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5B0098B5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40EF2E12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37" w:type="pct"/>
            <w:shd w:val="clear" w:color="auto" w:fill="auto"/>
          </w:tcPr>
          <w:p w14:paraId="32C74BF8" w14:textId="77777777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2BA445C" w14:textId="4610C5DB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</w:t>
            </w:r>
          </w:p>
        </w:tc>
        <w:tc>
          <w:tcPr>
            <w:tcW w:w="847" w:type="pct"/>
            <w:shd w:val="clear" w:color="auto" w:fill="auto"/>
          </w:tcPr>
          <w:p w14:paraId="5EDD3A0A" w14:textId="0C833908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14:paraId="68086972" w14:textId="212F8C8C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</w:tr>
      <w:tr w:rsidR="00043BFF" w:rsidRPr="00874A32" w14:paraId="79F673FA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614F80C0" w14:textId="3406918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n85</w:t>
            </w:r>
          </w:p>
        </w:tc>
        <w:tc>
          <w:tcPr>
            <w:tcW w:w="591" w:type="pct"/>
          </w:tcPr>
          <w:p w14:paraId="420B341F" w14:textId="1D7EE4C8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42DB5218" w14:textId="281B800F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72E92B79" w14:textId="420C8A27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7635A91B" w14:textId="7CAF5935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03A55D3C" w14:textId="77777777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3D78BEFE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7ECC2BF6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79BF7D2A" w14:textId="761CD7AD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874A32"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4231BDC0" w14:textId="77777777" w:rsidR="00B010AA" w:rsidRPr="00874A32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09495495" w14:textId="4B8AFC10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5D3E85D5" w14:textId="6DFE44E1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42A134F0" w14:textId="77777777" w:rsidR="00B010AA" w:rsidRDefault="00B010AA" w:rsidP="00B010AA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043BFF" w:rsidRPr="00874A32" w14:paraId="327E1D0E" w14:textId="77777777" w:rsidTr="00043BFF">
        <w:trPr>
          <w:trHeight w:val="187"/>
          <w:jc w:val="center"/>
        </w:trPr>
        <w:tc>
          <w:tcPr>
            <w:tcW w:w="1025" w:type="pct"/>
            <w:shd w:val="clear" w:color="auto" w:fill="auto"/>
            <w:vAlign w:val="center"/>
          </w:tcPr>
          <w:p w14:paraId="18AB6BAC" w14:textId="6A2028BD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n91</w:t>
            </w:r>
          </w:p>
        </w:tc>
        <w:tc>
          <w:tcPr>
            <w:tcW w:w="591" w:type="pct"/>
          </w:tcPr>
          <w:p w14:paraId="034E7117" w14:textId="20AF859D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73553D65" w14:textId="5247ADDD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282134D2" w14:textId="77777777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1CF420B3" w14:textId="77777777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5C9746A5" w14:textId="77777777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9769C8" w:rsidRPr="00874A32" w14:paraId="071CEAD3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2B2D7841" w14:textId="6EC7B77E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n92</w:t>
            </w:r>
          </w:p>
        </w:tc>
        <w:tc>
          <w:tcPr>
            <w:tcW w:w="591" w:type="pct"/>
          </w:tcPr>
          <w:p w14:paraId="0A6B2B1C" w14:textId="6782F40D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4C618E50" w14:textId="64F8D27A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559D754B" w14:textId="38AF8E7A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14A99D1C" w14:textId="41F9B756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49FCED00" w14:textId="23FB2FFE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9769C8" w:rsidRPr="00874A32" w14:paraId="56FCBAEA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4301ADF1" w14:textId="77777777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327ABF4F" w14:textId="24B1341A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2A09FB7D" w14:textId="77777777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5C01B051" w14:textId="766CDD44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47D5FF53" w14:textId="49716A2C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77B0DC34" w14:textId="1F02E630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  <w:tr w:rsidR="00043BFF" w:rsidRPr="00874A32" w14:paraId="47748DE9" w14:textId="77777777" w:rsidTr="00043BFF">
        <w:trPr>
          <w:trHeight w:val="187"/>
          <w:jc w:val="center"/>
        </w:trPr>
        <w:tc>
          <w:tcPr>
            <w:tcW w:w="1025" w:type="pct"/>
            <w:shd w:val="clear" w:color="auto" w:fill="auto"/>
            <w:vAlign w:val="center"/>
          </w:tcPr>
          <w:p w14:paraId="389B7EF2" w14:textId="7ED75EFF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n93</w:t>
            </w:r>
          </w:p>
        </w:tc>
        <w:tc>
          <w:tcPr>
            <w:tcW w:w="591" w:type="pct"/>
          </w:tcPr>
          <w:p w14:paraId="4061DEE2" w14:textId="5A270389" w:rsidR="00043BFF" w:rsidRPr="00874A32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05B05D32" w14:textId="50F43E71" w:rsidR="00043BFF" w:rsidRPr="00874A32" w:rsidRDefault="009769C8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59F3F984" w14:textId="77777777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7FB81930" w14:textId="77777777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54AB3747" w14:textId="77777777" w:rsidR="00043BFF" w:rsidRDefault="00043BFF" w:rsidP="00043BFF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</w:tr>
      <w:tr w:rsidR="009769C8" w:rsidRPr="00874A32" w14:paraId="1476E33C" w14:textId="77777777" w:rsidTr="00043BFF">
        <w:trPr>
          <w:trHeight w:val="187"/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14:paraId="301BE6EF" w14:textId="27645127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n94</w:t>
            </w:r>
          </w:p>
        </w:tc>
        <w:tc>
          <w:tcPr>
            <w:tcW w:w="591" w:type="pct"/>
          </w:tcPr>
          <w:p w14:paraId="397720C3" w14:textId="40DB63CE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15</w:t>
            </w:r>
          </w:p>
        </w:tc>
        <w:tc>
          <w:tcPr>
            <w:tcW w:w="837" w:type="pct"/>
            <w:shd w:val="clear" w:color="auto" w:fill="auto"/>
          </w:tcPr>
          <w:p w14:paraId="2A30ACB0" w14:textId="11DD1DD7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25</w:t>
            </w:r>
          </w:p>
        </w:tc>
        <w:tc>
          <w:tcPr>
            <w:tcW w:w="847" w:type="pct"/>
            <w:shd w:val="clear" w:color="auto" w:fill="auto"/>
          </w:tcPr>
          <w:p w14:paraId="285D993B" w14:textId="6ACE77F3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  <w:tc>
          <w:tcPr>
            <w:tcW w:w="847" w:type="pct"/>
            <w:shd w:val="clear" w:color="auto" w:fill="auto"/>
          </w:tcPr>
          <w:p w14:paraId="29CC363D" w14:textId="0DDCA3FC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75</w:t>
            </w:r>
          </w:p>
        </w:tc>
        <w:tc>
          <w:tcPr>
            <w:tcW w:w="853" w:type="pct"/>
            <w:shd w:val="clear" w:color="auto" w:fill="auto"/>
          </w:tcPr>
          <w:p w14:paraId="1A4998C8" w14:textId="648BB404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100</w:t>
            </w:r>
          </w:p>
        </w:tc>
      </w:tr>
      <w:tr w:rsidR="009769C8" w:rsidRPr="00874A32" w14:paraId="365B4732" w14:textId="77777777" w:rsidTr="00043BFF">
        <w:trPr>
          <w:trHeight w:val="187"/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14:paraId="2FF83F94" w14:textId="77777777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591" w:type="pct"/>
          </w:tcPr>
          <w:p w14:paraId="61ABCEE1" w14:textId="388DD312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30</w:t>
            </w:r>
          </w:p>
        </w:tc>
        <w:tc>
          <w:tcPr>
            <w:tcW w:w="837" w:type="pct"/>
            <w:shd w:val="clear" w:color="auto" w:fill="auto"/>
          </w:tcPr>
          <w:p w14:paraId="172C7DD5" w14:textId="77777777" w:rsidR="009769C8" w:rsidRPr="00874A32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</w:p>
        </w:tc>
        <w:tc>
          <w:tcPr>
            <w:tcW w:w="847" w:type="pct"/>
            <w:shd w:val="clear" w:color="auto" w:fill="auto"/>
          </w:tcPr>
          <w:p w14:paraId="20E42408" w14:textId="5E85E381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24</w:t>
            </w:r>
          </w:p>
        </w:tc>
        <w:tc>
          <w:tcPr>
            <w:tcW w:w="847" w:type="pct"/>
            <w:shd w:val="clear" w:color="auto" w:fill="auto"/>
          </w:tcPr>
          <w:p w14:paraId="6B46FD9A" w14:textId="5175B4D6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36</w:t>
            </w:r>
          </w:p>
        </w:tc>
        <w:tc>
          <w:tcPr>
            <w:tcW w:w="853" w:type="pct"/>
            <w:shd w:val="clear" w:color="auto" w:fill="auto"/>
          </w:tcPr>
          <w:p w14:paraId="1D7BEDB7" w14:textId="2BA761F1" w:rsidR="009769C8" w:rsidRDefault="009769C8" w:rsidP="009769C8">
            <w:pPr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 w:cs="Arial"/>
                <w:sz w:val="18"/>
                <w:szCs w:val="18"/>
              </w:rPr>
              <w:t>50</w:t>
            </w:r>
          </w:p>
        </w:tc>
      </w:tr>
    </w:tbl>
    <w:p w14:paraId="1E7D11E9" w14:textId="4EA56B0A" w:rsidR="00B010AA" w:rsidRDefault="00B010AA" w:rsidP="00B010AA">
      <w:pPr>
        <w:jc w:val="both"/>
        <w:rPr>
          <w:rFonts w:ascii="Arial" w:hAnsi="Arial" w:cs="Arial"/>
          <w:sz w:val="20"/>
          <w:szCs w:val="20"/>
        </w:rPr>
      </w:pPr>
    </w:p>
    <w:p w14:paraId="3B084FDA" w14:textId="29236B1E" w:rsidR="00B010AA" w:rsidRPr="00B010AA" w:rsidRDefault="00B010AA" w:rsidP="00B010AA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</w:t>
      </w:r>
      <w:r w:rsidRPr="00381241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2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Proposed RedCap UE REFSENS UL configurations for HD-FDD</w:t>
      </w:r>
    </w:p>
    <w:p w14:paraId="5D2DDC34" w14:textId="62AA5838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p w14:paraId="3C074039" w14:textId="77777777" w:rsidR="004768DA" w:rsidRPr="004768DA" w:rsidRDefault="004768DA" w:rsidP="004768DA"/>
    <w:bookmarkEnd w:id="0"/>
    <w:p w14:paraId="43DBE592" w14:textId="4D096202" w:rsidR="00D05F7A" w:rsidRDefault="00B010AA" w:rsidP="00954A53">
      <w:pPr>
        <w:pStyle w:val="EX"/>
        <w:jc w:val="both"/>
        <w:rPr>
          <w:rFonts w:ascii="Arial" w:hAnsi="Arial" w:cs="Arial"/>
        </w:rPr>
      </w:pPr>
      <w:r w:rsidRPr="00D05F7A">
        <w:rPr>
          <w:rFonts w:ascii="Arial" w:hAnsi="Arial" w:cs="Arial"/>
        </w:rPr>
        <w:t>R4-2114995</w:t>
      </w:r>
      <w:r>
        <w:rPr>
          <w:rFonts w:ascii="Arial" w:hAnsi="Arial" w:cs="Arial"/>
        </w:rPr>
        <w:t xml:space="preserve"> “</w:t>
      </w:r>
      <w:r w:rsidRPr="00D05F7A">
        <w:rPr>
          <w:rFonts w:ascii="Arial" w:hAnsi="Arial" w:cs="Arial"/>
        </w:rPr>
        <w:t>WF on RedCap REFSENS in FR1</w:t>
      </w:r>
      <w:r>
        <w:rPr>
          <w:rFonts w:ascii="Arial" w:hAnsi="Arial" w:cs="Arial"/>
        </w:rPr>
        <w:t>”, Sony, 3GPP TSG-RAN WG4 Meeting #100-e, August 16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4A1ACD6E" w14:textId="62F804C5" w:rsidR="00B010AA" w:rsidRDefault="00B010AA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R4-2120067 “</w:t>
      </w:r>
      <w:r w:rsidRPr="00B010AA">
        <w:rPr>
          <w:rFonts w:ascii="Arial" w:hAnsi="Arial" w:cs="Arial"/>
          <w:lang w:val="en-US"/>
        </w:rPr>
        <w:t>WF on the RedCap RF</w:t>
      </w:r>
      <w:r>
        <w:rPr>
          <w:rFonts w:ascii="Arial" w:hAnsi="Arial" w:cs="Arial"/>
          <w:lang w:val="en-US"/>
        </w:rPr>
        <w:t xml:space="preserve">”, Ericsson, </w:t>
      </w:r>
      <w:r>
        <w:rPr>
          <w:rFonts w:ascii="Arial" w:hAnsi="Arial" w:cs="Arial"/>
        </w:rPr>
        <w:t>3GPP TSG-RAN WG4 Meeting #101-e, November 1</w:t>
      </w:r>
      <w:r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12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377AA2DA" w14:textId="22B9DC74" w:rsidR="00743EC2" w:rsidRDefault="00743EC2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R4-2202371 “</w:t>
      </w:r>
      <w:r w:rsidRPr="00743EC2">
        <w:rPr>
          <w:rFonts w:ascii="Arial" w:hAnsi="Arial" w:cs="Arial"/>
          <w:lang w:val="en-US"/>
        </w:rPr>
        <w:t>WF on the RedCap RF</w:t>
      </w:r>
      <w:r>
        <w:rPr>
          <w:rFonts w:ascii="Arial" w:hAnsi="Arial" w:cs="Arial"/>
          <w:lang w:val="en-US"/>
        </w:rPr>
        <w:t xml:space="preserve">”, Ericsson, </w:t>
      </w:r>
      <w:r>
        <w:rPr>
          <w:rFonts w:ascii="Arial" w:hAnsi="Arial" w:cs="Arial"/>
        </w:rPr>
        <w:t>3GPP TSG-RAN WG4 Meeting #101bis-e, January 17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25</w:t>
      </w:r>
      <w:r w:rsidRPr="00773E20">
        <w:rPr>
          <w:rFonts w:ascii="Arial" w:hAnsi="Arial" w:cs="Arial"/>
          <w:vertAlign w:val="superscript"/>
        </w:rPr>
        <w:t>t</w:t>
      </w:r>
      <w:r w:rsidRPr="00450387">
        <w:rPr>
          <w:rFonts w:ascii="Arial" w:hAnsi="Arial" w:cs="Arial"/>
          <w:vertAlign w:val="superscript"/>
        </w:rPr>
        <w:t>h</w:t>
      </w:r>
      <w:r>
        <w:rPr>
          <w:rFonts w:ascii="Arial" w:hAnsi="Arial" w:cs="Arial"/>
        </w:rPr>
        <w:t>, 2022</w:t>
      </w:r>
    </w:p>
    <w:p w14:paraId="2A0C258B" w14:textId="478B6DFC" w:rsidR="002E5016" w:rsidRPr="001E51BA" w:rsidRDefault="00D05F7A" w:rsidP="001E51BA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</w:t>
      </w:r>
      <w:r w:rsidR="00743EC2">
        <w:rPr>
          <w:rFonts w:ascii="Arial" w:hAnsi="Arial" w:cs="Arial"/>
        </w:rPr>
        <w:t>200442</w:t>
      </w:r>
      <w:r>
        <w:rPr>
          <w:rFonts w:ascii="Arial" w:hAnsi="Arial" w:cs="Arial"/>
        </w:rPr>
        <w:t xml:space="preserve"> “</w:t>
      </w:r>
      <w:r w:rsidR="00743EC2" w:rsidRPr="00743EC2">
        <w:rPr>
          <w:rFonts w:ascii="Arial" w:hAnsi="Arial" w:cs="Arial"/>
          <w:lang w:val="en-US"/>
        </w:rPr>
        <w:t>RedCap UE HD-FDD REFSENS requirements</w:t>
      </w:r>
      <w:r>
        <w:rPr>
          <w:rFonts w:ascii="Arial" w:hAnsi="Arial" w:cs="Arial"/>
        </w:rPr>
        <w:t xml:space="preserve">”, Apple, </w:t>
      </w:r>
      <w:r w:rsidR="001E51BA">
        <w:rPr>
          <w:rFonts w:ascii="Arial" w:hAnsi="Arial" w:cs="Arial"/>
        </w:rPr>
        <w:t>3GPP TSG-RAN WG4 Meeting #101bis-e, January 17</w:t>
      </w:r>
      <w:r w:rsidR="001E51BA">
        <w:rPr>
          <w:rFonts w:ascii="Arial" w:hAnsi="Arial" w:cs="Arial"/>
          <w:vertAlign w:val="superscript"/>
        </w:rPr>
        <w:t>th</w:t>
      </w:r>
      <w:r w:rsidR="001E51BA">
        <w:rPr>
          <w:rFonts w:ascii="Arial" w:hAnsi="Arial" w:cs="Arial"/>
        </w:rPr>
        <w:t xml:space="preserve"> – 25</w:t>
      </w:r>
      <w:r w:rsidR="001E51BA" w:rsidRPr="00773E20">
        <w:rPr>
          <w:rFonts w:ascii="Arial" w:hAnsi="Arial" w:cs="Arial"/>
          <w:vertAlign w:val="superscript"/>
        </w:rPr>
        <w:t>t</w:t>
      </w:r>
      <w:r w:rsidR="001E51BA" w:rsidRPr="00450387">
        <w:rPr>
          <w:rFonts w:ascii="Arial" w:hAnsi="Arial" w:cs="Arial"/>
          <w:vertAlign w:val="superscript"/>
        </w:rPr>
        <w:t>h</w:t>
      </w:r>
      <w:r w:rsidR="001E51BA">
        <w:rPr>
          <w:rFonts w:ascii="Arial" w:hAnsi="Arial" w:cs="Arial"/>
        </w:rPr>
        <w:t>, 2022</w:t>
      </w:r>
    </w:p>
    <w:sectPr w:rsidR="002E5016" w:rsidRPr="001E51BA" w:rsidSect="00A8590D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1C1AC" w14:textId="77777777" w:rsidR="0057597A" w:rsidRDefault="0057597A">
      <w:r>
        <w:separator/>
      </w:r>
    </w:p>
  </w:endnote>
  <w:endnote w:type="continuationSeparator" w:id="0">
    <w:p w14:paraId="78A28776" w14:textId="77777777" w:rsidR="0057597A" w:rsidRDefault="0057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0F51F1" w:rsidRDefault="000F51F1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0F51F1" w:rsidRDefault="000F51F1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2E06B" w14:textId="77777777" w:rsidR="0057597A" w:rsidRDefault="0057597A">
      <w:r>
        <w:separator/>
      </w:r>
    </w:p>
  </w:footnote>
  <w:footnote w:type="continuationSeparator" w:id="0">
    <w:p w14:paraId="30028619" w14:textId="77777777" w:rsidR="0057597A" w:rsidRDefault="00575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0F51F1" w:rsidRDefault="000F51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0F51F1" w:rsidRDefault="000F5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A390C"/>
    <w:multiLevelType w:val="hybridMultilevel"/>
    <w:tmpl w:val="ED0A3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62C913A8"/>
    <w:multiLevelType w:val="hybridMultilevel"/>
    <w:tmpl w:val="9F0E71B8"/>
    <w:lvl w:ilvl="0" w:tplc="1D90A490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2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5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04"/>
    <w:rsid w:val="0000623D"/>
    <w:rsid w:val="00012C52"/>
    <w:rsid w:val="00013E78"/>
    <w:rsid w:val="0001673C"/>
    <w:rsid w:val="00033397"/>
    <w:rsid w:val="000344B8"/>
    <w:rsid w:val="00040095"/>
    <w:rsid w:val="00043BFF"/>
    <w:rsid w:val="00051834"/>
    <w:rsid w:val="00054529"/>
    <w:rsid w:val="00054A22"/>
    <w:rsid w:val="00062023"/>
    <w:rsid w:val="000655A6"/>
    <w:rsid w:val="0006704A"/>
    <w:rsid w:val="0006706B"/>
    <w:rsid w:val="00070971"/>
    <w:rsid w:val="00076A10"/>
    <w:rsid w:val="00080512"/>
    <w:rsid w:val="00092E3F"/>
    <w:rsid w:val="0009668A"/>
    <w:rsid w:val="000A0C3B"/>
    <w:rsid w:val="000A365D"/>
    <w:rsid w:val="000A68F3"/>
    <w:rsid w:val="000B61FB"/>
    <w:rsid w:val="000C47C3"/>
    <w:rsid w:val="000D07DD"/>
    <w:rsid w:val="000D3F36"/>
    <w:rsid w:val="000D58AB"/>
    <w:rsid w:val="000E1A37"/>
    <w:rsid w:val="000E3DD4"/>
    <w:rsid w:val="000E5C81"/>
    <w:rsid w:val="000F51F1"/>
    <w:rsid w:val="00102459"/>
    <w:rsid w:val="00104BC6"/>
    <w:rsid w:val="00111C41"/>
    <w:rsid w:val="00114E2C"/>
    <w:rsid w:val="00121103"/>
    <w:rsid w:val="00133525"/>
    <w:rsid w:val="00140E80"/>
    <w:rsid w:val="00144D27"/>
    <w:rsid w:val="001604D6"/>
    <w:rsid w:val="0016611C"/>
    <w:rsid w:val="00166B5C"/>
    <w:rsid w:val="00181118"/>
    <w:rsid w:val="00183175"/>
    <w:rsid w:val="001841B1"/>
    <w:rsid w:val="00197EB7"/>
    <w:rsid w:val="001A286D"/>
    <w:rsid w:val="001A410D"/>
    <w:rsid w:val="001A4C42"/>
    <w:rsid w:val="001A61D4"/>
    <w:rsid w:val="001B11F1"/>
    <w:rsid w:val="001B362B"/>
    <w:rsid w:val="001B60C2"/>
    <w:rsid w:val="001C2196"/>
    <w:rsid w:val="001C21C3"/>
    <w:rsid w:val="001C56BD"/>
    <w:rsid w:val="001D02C2"/>
    <w:rsid w:val="001D1470"/>
    <w:rsid w:val="001D1F40"/>
    <w:rsid w:val="001D6D49"/>
    <w:rsid w:val="001E163B"/>
    <w:rsid w:val="001E51BA"/>
    <w:rsid w:val="001E6255"/>
    <w:rsid w:val="001E6E95"/>
    <w:rsid w:val="001F0C1D"/>
    <w:rsid w:val="001F1132"/>
    <w:rsid w:val="001F168B"/>
    <w:rsid w:val="001F3B78"/>
    <w:rsid w:val="00204648"/>
    <w:rsid w:val="00222628"/>
    <w:rsid w:val="002242B0"/>
    <w:rsid w:val="00225153"/>
    <w:rsid w:val="002259FF"/>
    <w:rsid w:val="002314C2"/>
    <w:rsid w:val="002347A2"/>
    <w:rsid w:val="00235A5E"/>
    <w:rsid w:val="002450A4"/>
    <w:rsid w:val="00247926"/>
    <w:rsid w:val="00251170"/>
    <w:rsid w:val="00261B7C"/>
    <w:rsid w:val="0026424E"/>
    <w:rsid w:val="002675F0"/>
    <w:rsid w:val="00276EE4"/>
    <w:rsid w:val="00277D45"/>
    <w:rsid w:val="00286E79"/>
    <w:rsid w:val="00290DED"/>
    <w:rsid w:val="002A2A03"/>
    <w:rsid w:val="002B0379"/>
    <w:rsid w:val="002B6339"/>
    <w:rsid w:val="002D61E3"/>
    <w:rsid w:val="002E00EE"/>
    <w:rsid w:val="002E3933"/>
    <w:rsid w:val="002E5016"/>
    <w:rsid w:val="00301BA3"/>
    <w:rsid w:val="00304174"/>
    <w:rsid w:val="00314533"/>
    <w:rsid w:val="003172DC"/>
    <w:rsid w:val="00324A9D"/>
    <w:rsid w:val="00330C5A"/>
    <w:rsid w:val="0033620B"/>
    <w:rsid w:val="0034052F"/>
    <w:rsid w:val="00342AC6"/>
    <w:rsid w:val="0035044E"/>
    <w:rsid w:val="003531D5"/>
    <w:rsid w:val="00353AFA"/>
    <w:rsid w:val="00354140"/>
    <w:rsid w:val="0035462D"/>
    <w:rsid w:val="00356B7D"/>
    <w:rsid w:val="0035752D"/>
    <w:rsid w:val="00362793"/>
    <w:rsid w:val="00370CDE"/>
    <w:rsid w:val="003765B8"/>
    <w:rsid w:val="003772E9"/>
    <w:rsid w:val="00381241"/>
    <w:rsid w:val="00390B7B"/>
    <w:rsid w:val="003926D8"/>
    <w:rsid w:val="00394CD8"/>
    <w:rsid w:val="00395678"/>
    <w:rsid w:val="00396C5D"/>
    <w:rsid w:val="00397C33"/>
    <w:rsid w:val="003A0274"/>
    <w:rsid w:val="003A0483"/>
    <w:rsid w:val="003A1CC3"/>
    <w:rsid w:val="003B56B1"/>
    <w:rsid w:val="003B7554"/>
    <w:rsid w:val="003C3971"/>
    <w:rsid w:val="003C6A8C"/>
    <w:rsid w:val="003D38D9"/>
    <w:rsid w:val="003E0AB9"/>
    <w:rsid w:val="003E7753"/>
    <w:rsid w:val="003F0C6B"/>
    <w:rsid w:val="003F0F0E"/>
    <w:rsid w:val="003F15CD"/>
    <w:rsid w:val="003F6966"/>
    <w:rsid w:val="003F6ACE"/>
    <w:rsid w:val="00403E33"/>
    <w:rsid w:val="00406DBF"/>
    <w:rsid w:val="00410F6B"/>
    <w:rsid w:val="00413B74"/>
    <w:rsid w:val="0041733B"/>
    <w:rsid w:val="00423334"/>
    <w:rsid w:val="00423521"/>
    <w:rsid w:val="004321C5"/>
    <w:rsid w:val="00432F60"/>
    <w:rsid w:val="004345EC"/>
    <w:rsid w:val="00434AD6"/>
    <w:rsid w:val="00443CAA"/>
    <w:rsid w:val="00450387"/>
    <w:rsid w:val="00460104"/>
    <w:rsid w:val="00463240"/>
    <w:rsid w:val="004728B7"/>
    <w:rsid w:val="0047564A"/>
    <w:rsid w:val="00475AC6"/>
    <w:rsid w:val="004768DA"/>
    <w:rsid w:val="00476DFF"/>
    <w:rsid w:val="00480353"/>
    <w:rsid w:val="004819D5"/>
    <w:rsid w:val="00481AE5"/>
    <w:rsid w:val="004826A9"/>
    <w:rsid w:val="00482BD4"/>
    <w:rsid w:val="00482FB1"/>
    <w:rsid w:val="00487163"/>
    <w:rsid w:val="004A2776"/>
    <w:rsid w:val="004A5DB3"/>
    <w:rsid w:val="004A5F6D"/>
    <w:rsid w:val="004A69CF"/>
    <w:rsid w:val="004B52BA"/>
    <w:rsid w:val="004B5C7F"/>
    <w:rsid w:val="004C15E6"/>
    <w:rsid w:val="004C1601"/>
    <w:rsid w:val="004D3578"/>
    <w:rsid w:val="004D5ADE"/>
    <w:rsid w:val="004E1B60"/>
    <w:rsid w:val="004E213A"/>
    <w:rsid w:val="004E4369"/>
    <w:rsid w:val="004E702D"/>
    <w:rsid w:val="004E7A3C"/>
    <w:rsid w:val="004F0988"/>
    <w:rsid w:val="004F3340"/>
    <w:rsid w:val="004F3E3D"/>
    <w:rsid w:val="004F5095"/>
    <w:rsid w:val="004F7DEF"/>
    <w:rsid w:val="005023B7"/>
    <w:rsid w:val="00507C83"/>
    <w:rsid w:val="0051025D"/>
    <w:rsid w:val="00515CD7"/>
    <w:rsid w:val="00522548"/>
    <w:rsid w:val="00523D73"/>
    <w:rsid w:val="0053388B"/>
    <w:rsid w:val="00534AEA"/>
    <w:rsid w:val="00534BE5"/>
    <w:rsid w:val="00535773"/>
    <w:rsid w:val="00543E6C"/>
    <w:rsid w:val="0054772A"/>
    <w:rsid w:val="005515E7"/>
    <w:rsid w:val="005613DC"/>
    <w:rsid w:val="005637A5"/>
    <w:rsid w:val="00565087"/>
    <w:rsid w:val="005724C4"/>
    <w:rsid w:val="00572E14"/>
    <w:rsid w:val="00572F30"/>
    <w:rsid w:val="0057597A"/>
    <w:rsid w:val="00594F57"/>
    <w:rsid w:val="005973BE"/>
    <w:rsid w:val="005A0CAB"/>
    <w:rsid w:val="005A0DD1"/>
    <w:rsid w:val="005A5605"/>
    <w:rsid w:val="005A5986"/>
    <w:rsid w:val="005A656C"/>
    <w:rsid w:val="005C5330"/>
    <w:rsid w:val="005C7628"/>
    <w:rsid w:val="005D2E01"/>
    <w:rsid w:val="005D7526"/>
    <w:rsid w:val="005E69AE"/>
    <w:rsid w:val="005F282D"/>
    <w:rsid w:val="006025FF"/>
    <w:rsid w:val="00602AEA"/>
    <w:rsid w:val="006054D7"/>
    <w:rsid w:val="006073EA"/>
    <w:rsid w:val="00607E3C"/>
    <w:rsid w:val="00611256"/>
    <w:rsid w:val="00612C02"/>
    <w:rsid w:val="00614BC8"/>
    <w:rsid w:val="00614FDF"/>
    <w:rsid w:val="00617A76"/>
    <w:rsid w:val="00617BD2"/>
    <w:rsid w:val="00624566"/>
    <w:rsid w:val="006246A7"/>
    <w:rsid w:val="00625205"/>
    <w:rsid w:val="0062595A"/>
    <w:rsid w:val="00633A2B"/>
    <w:rsid w:val="0063543D"/>
    <w:rsid w:val="00637212"/>
    <w:rsid w:val="00644C97"/>
    <w:rsid w:val="00647114"/>
    <w:rsid w:val="006528E0"/>
    <w:rsid w:val="00653E4B"/>
    <w:rsid w:val="00662106"/>
    <w:rsid w:val="00674707"/>
    <w:rsid w:val="00680CD5"/>
    <w:rsid w:val="00684B95"/>
    <w:rsid w:val="006A2C3D"/>
    <w:rsid w:val="006A323F"/>
    <w:rsid w:val="006A5AA7"/>
    <w:rsid w:val="006A5B73"/>
    <w:rsid w:val="006A7137"/>
    <w:rsid w:val="006A754B"/>
    <w:rsid w:val="006B30D0"/>
    <w:rsid w:val="006B600D"/>
    <w:rsid w:val="006C228A"/>
    <w:rsid w:val="006C3D95"/>
    <w:rsid w:val="006D14CE"/>
    <w:rsid w:val="006D4BE2"/>
    <w:rsid w:val="006D68DF"/>
    <w:rsid w:val="006D7B72"/>
    <w:rsid w:val="006E5C86"/>
    <w:rsid w:val="006F0E80"/>
    <w:rsid w:val="006F12AC"/>
    <w:rsid w:val="007035F0"/>
    <w:rsid w:val="0070556D"/>
    <w:rsid w:val="007064C2"/>
    <w:rsid w:val="007109F0"/>
    <w:rsid w:val="007123E6"/>
    <w:rsid w:val="00713C44"/>
    <w:rsid w:val="00722211"/>
    <w:rsid w:val="00724C0C"/>
    <w:rsid w:val="007261E3"/>
    <w:rsid w:val="00732C54"/>
    <w:rsid w:val="0073496B"/>
    <w:rsid w:val="00734A5B"/>
    <w:rsid w:val="0074026F"/>
    <w:rsid w:val="007429F6"/>
    <w:rsid w:val="00743EC2"/>
    <w:rsid w:val="00744E76"/>
    <w:rsid w:val="00752198"/>
    <w:rsid w:val="00753881"/>
    <w:rsid w:val="00754854"/>
    <w:rsid w:val="007551EB"/>
    <w:rsid w:val="007552B1"/>
    <w:rsid w:val="00755F93"/>
    <w:rsid w:val="007568B6"/>
    <w:rsid w:val="00760009"/>
    <w:rsid w:val="00772FB5"/>
    <w:rsid w:val="00774DA4"/>
    <w:rsid w:val="00775BDA"/>
    <w:rsid w:val="00781F0F"/>
    <w:rsid w:val="0079023A"/>
    <w:rsid w:val="00795B5D"/>
    <w:rsid w:val="007B22B1"/>
    <w:rsid w:val="007B600E"/>
    <w:rsid w:val="007B6272"/>
    <w:rsid w:val="007C3A96"/>
    <w:rsid w:val="007C4B50"/>
    <w:rsid w:val="007C5E82"/>
    <w:rsid w:val="007E5102"/>
    <w:rsid w:val="007E5AE9"/>
    <w:rsid w:val="007E69E1"/>
    <w:rsid w:val="007F0F4A"/>
    <w:rsid w:val="008028A4"/>
    <w:rsid w:val="00820B25"/>
    <w:rsid w:val="00821F57"/>
    <w:rsid w:val="00823E6D"/>
    <w:rsid w:val="00830747"/>
    <w:rsid w:val="00831A27"/>
    <w:rsid w:val="008372A0"/>
    <w:rsid w:val="008548E4"/>
    <w:rsid w:val="00857BD5"/>
    <w:rsid w:val="00857DED"/>
    <w:rsid w:val="008768CA"/>
    <w:rsid w:val="00886D52"/>
    <w:rsid w:val="008905ED"/>
    <w:rsid w:val="0089062C"/>
    <w:rsid w:val="008A1850"/>
    <w:rsid w:val="008A2974"/>
    <w:rsid w:val="008A3527"/>
    <w:rsid w:val="008A5F18"/>
    <w:rsid w:val="008A645A"/>
    <w:rsid w:val="008B5275"/>
    <w:rsid w:val="008B58D4"/>
    <w:rsid w:val="008C2CE6"/>
    <w:rsid w:val="008C384C"/>
    <w:rsid w:val="008C48CC"/>
    <w:rsid w:val="008C494B"/>
    <w:rsid w:val="008C74C8"/>
    <w:rsid w:val="008E68C8"/>
    <w:rsid w:val="008E7744"/>
    <w:rsid w:val="008E7986"/>
    <w:rsid w:val="008F0020"/>
    <w:rsid w:val="008F626A"/>
    <w:rsid w:val="0090271F"/>
    <w:rsid w:val="00902E23"/>
    <w:rsid w:val="00906B51"/>
    <w:rsid w:val="0091018D"/>
    <w:rsid w:val="009114D7"/>
    <w:rsid w:val="0091348E"/>
    <w:rsid w:val="00917CCB"/>
    <w:rsid w:val="00921E71"/>
    <w:rsid w:val="00930919"/>
    <w:rsid w:val="00942EC2"/>
    <w:rsid w:val="00945DDF"/>
    <w:rsid w:val="0094625B"/>
    <w:rsid w:val="0095039B"/>
    <w:rsid w:val="00952398"/>
    <w:rsid w:val="00952E04"/>
    <w:rsid w:val="00954A53"/>
    <w:rsid w:val="00955390"/>
    <w:rsid w:val="00965947"/>
    <w:rsid w:val="009769C8"/>
    <w:rsid w:val="00977DF6"/>
    <w:rsid w:val="00980A47"/>
    <w:rsid w:val="009810A7"/>
    <w:rsid w:val="00981199"/>
    <w:rsid w:val="009825E2"/>
    <w:rsid w:val="00985C89"/>
    <w:rsid w:val="00986DFB"/>
    <w:rsid w:val="00992247"/>
    <w:rsid w:val="009929FF"/>
    <w:rsid w:val="009973EA"/>
    <w:rsid w:val="009A4C94"/>
    <w:rsid w:val="009A4F1E"/>
    <w:rsid w:val="009A7D92"/>
    <w:rsid w:val="009B1EFD"/>
    <w:rsid w:val="009B2B71"/>
    <w:rsid w:val="009B373D"/>
    <w:rsid w:val="009B7BAB"/>
    <w:rsid w:val="009C2114"/>
    <w:rsid w:val="009C4ED7"/>
    <w:rsid w:val="009C6086"/>
    <w:rsid w:val="009D2833"/>
    <w:rsid w:val="009D5C3A"/>
    <w:rsid w:val="009D5CF8"/>
    <w:rsid w:val="009D7941"/>
    <w:rsid w:val="009E2AEE"/>
    <w:rsid w:val="009E462B"/>
    <w:rsid w:val="009E7903"/>
    <w:rsid w:val="009F37B7"/>
    <w:rsid w:val="009F5E43"/>
    <w:rsid w:val="00A056CE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1101"/>
    <w:rsid w:val="00A247A3"/>
    <w:rsid w:val="00A26956"/>
    <w:rsid w:val="00A271A4"/>
    <w:rsid w:val="00A36245"/>
    <w:rsid w:val="00A4224B"/>
    <w:rsid w:val="00A46291"/>
    <w:rsid w:val="00A536F4"/>
    <w:rsid w:val="00A53724"/>
    <w:rsid w:val="00A612AD"/>
    <w:rsid w:val="00A625A6"/>
    <w:rsid w:val="00A636BC"/>
    <w:rsid w:val="00A67816"/>
    <w:rsid w:val="00A70FDB"/>
    <w:rsid w:val="00A7175A"/>
    <w:rsid w:val="00A73129"/>
    <w:rsid w:val="00A75621"/>
    <w:rsid w:val="00A75DD3"/>
    <w:rsid w:val="00A82055"/>
    <w:rsid w:val="00A82346"/>
    <w:rsid w:val="00A83518"/>
    <w:rsid w:val="00A8590D"/>
    <w:rsid w:val="00A90126"/>
    <w:rsid w:val="00A92015"/>
    <w:rsid w:val="00A92BA1"/>
    <w:rsid w:val="00A942D0"/>
    <w:rsid w:val="00A94B78"/>
    <w:rsid w:val="00AB5A96"/>
    <w:rsid w:val="00AB717E"/>
    <w:rsid w:val="00AC0150"/>
    <w:rsid w:val="00AC136C"/>
    <w:rsid w:val="00AC1EBB"/>
    <w:rsid w:val="00AC2238"/>
    <w:rsid w:val="00AC6BC6"/>
    <w:rsid w:val="00AC6D4C"/>
    <w:rsid w:val="00AD171B"/>
    <w:rsid w:val="00AD59C0"/>
    <w:rsid w:val="00AD5F64"/>
    <w:rsid w:val="00AE3797"/>
    <w:rsid w:val="00AE473B"/>
    <w:rsid w:val="00AF0641"/>
    <w:rsid w:val="00AF563E"/>
    <w:rsid w:val="00AF7AB0"/>
    <w:rsid w:val="00B010AA"/>
    <w:rsid w:val="00B05A8C"/>
    <w:rsid w:val="00B13D9C"/>
    <w:rsid w:val="00B150E6"/>
    <w:rsid w:val="00B152B8"/>
    <w:rsid w:val="00B15449"/>
    <w:rsid w:val="00B21F21"/>
    <w:rsid w:val="00B21FFC"/>
    <w:rsid w:val="00B231E1"/>
    <w:rsid w:val="00B23C6E"/>
    <w:rsid w:val="00B2629A"/>
    <w:rsid w:val="00B309BC"/>
    <w:rsid w:val="00B31A84"/>
    <w:rsid w:val="00B35505"/>
    <w:rsid w:val="00B42A9D"/>
    <w:rsid w:val="00B449EF"/>
    <w:rsid w:val="00B51CDC"/>
    <w:rsid w:val="00B557BB"/>
    <w:rsid w:val="00B56D7D"/>
    <w:rsid w:val="00B574A0"/>
    <w:rsid w:val="00B64AB7"/>
    <w:rsid w:val="00B76FBB"/>
    <w:rsid w:val="00B83EAE"/>
    <w:rsid w:val="00B863E2"/>
    <w:rsid w:val="00B90C16"/>
    <w:rsid w:val="00B911A5"/>
    <w:rsid w:val="00B91DB3"/>
    <w:rsid w:val="00B93086"/>
    <w:rsid w:val="00B962F2"/>
    <w:rsid w:val="00BA19ED"/>
    <w:rsid w:val="00BA300B"/>
    <w:rsid w:val="00BA4B8D"/>
    <w:rsid w:val="00BB74CA"/>
    <w:rsid w:val="00BC0F7D"/>
    <w:rsid w:val="00BC44CD"/>
    <w:rsid w:val="00BC75E0"/>
    <w:rsid w:val="00BE2F1C"/>
    <w:rsid w:val="00BE3255"/>
    <w:rsid w:val="00BF128E"/>
    <w:rsid w:val="00BF4C3B"/>
    <w:rsid w:val="00BF648D"/>
    <w:rsid w:val="00BF6A1B"/>
    <w:rsid w:val="00C1496A"/>
    <w:rsid w:val="00C24ADC"/>
    <w:rsid w:val="00C31437"/>
    <w:rsid w:val="00C33079"/>
    <w:rsid w:val="00C34B1D"/>
    <w:rsid w:val="00C358C6"/>
    <w:rsid w:val="00C45231"/>
    <w:rsid w:val="00C54839"/>
    <w:rsid w:val="00C54C23"/>
    <w:rsid w:val="00C575E9"/>
    <w:rsid w:val="00C71DA1"/>
    <w:rsid w:val="00C72833"/>
    <w:rsid w:val="00C750F1"/>
    <w:rsid w:val="00C80F1D"/>
    <w:rsid w:val="00C87227"/>
    <w:rsid w:val="00C93F40"/>
    <w:rsid w:val="00CA3D0C"/>
    <w:rsid w:val="00CB2513"/>
    <w:rsid w:val="00CB32C7"/>
    <w:rsid w:val="00CC3AD7"/>
    <w:rsid w:val="00CC3EC4"/>
    <w:rsid w:val="00CC4BDD"/>
    <w:rsid w:val="00CC6588"/>
    <w:rsid w:val="00CD3A7B"/>
    <w:rsid w:val="00CE0E77"/>
    <w:rsid w:val="00CE2F48"/>
    <w:rsid w:val="00CE3371"/>
    <w:rsid w:val="00CE62FF"/>
    <w:rsid w:val="00CE6DD7"/>
    <w:rsid w:val="00CF20E3"/>
    <w:rsid w:val="00CF4D0D"/>
    <w:rsid w:val="00CF65B5"/>
    <w:rsid w:val="00CF789E"/>
    <w:rsid w:val="00D03C06"/>
    <w:rsid w:val="00D0491B"/>
    <w:rsid w:val="00D05F7A"/>
    <w:rsid w:val="00D131D7"/>
    <w:rsid w:val="00D309CC"/>
    <w:rsid w:val="00D341DC"/>
    <w:rsid w:val="00D34B77"/>
    <w:rsid w:val="00D463D6"/>
    <w:rsid w:val="00D46431"/>
    <w:rsid w:val="00D56A52"/>
    <w:rsid w:val="00D57972"/>
    <w:rsid w:val="00D675A9"/>
    <w:rsid w:val="00D72F75"/>
    <w:rsid w:val="00D738D6"/>
    <w:rsid w:val="00D755EB"/>
    <w:rsid w:val="00D8507E"/>
    <w:rsid w:val="00D87E00"/>
    <w:rsid w:val="00D9134D"/>
    <w:rsid w:val="00DA242F"/>
    <w:rsid w:val="00DA413D"/>
    <w:rsid w:val="00DA7A03"/>
    <w:rsid w:val="00DB0C45"/>
    <w:rsid w:val="00DB1818"/>
    <w:rsid w:val="00DB234A"/>
    <w:rsid w:val="00DB4052"/>
    <w:rsid w:val="00DB76B5"/>
    <w:rsid w:val="00DB79F7"/>
    <w:rsid w:val="00DC309B"/>
    <w:rsid w:val="00DC4DA2"/>
    <w:rsid w:val="00DC6387"/>
    <w:rsid w:val="00DD1380"/>
    <w:rsid w:val="00DD4C17"/>
    <w:rsid w:val="00DD52B7"/>
    <w:rsid w:val="00DD75F1"/>
    <w:rsid w:val="00DF0098"/>
    <w:rsid w:val="00DF2B1F"/>
    <w:rsid w:val="00DF464B"/>
    <w:rsid w:val="00DF51B9"/>
    <w:rsid w:val="00DF6189"/>
    <w:rsid w:val="00DF62CD"/>
    <w:rsid w:val="00E12A5F"/>
    <w:rsid w:val="00E16509"/>
    <w:rsid w:val="00E22CD0"/>
    <w:rsid w:val="00E238DF"/>
    <w:rsid w:val="00E2413E"/>
    <w:rsid w:val="00E3304E"/>
    <w:rsid w:val="00E419B6"/>
    <w:rsid w:val="00E44343"/>
    <w:rsid w:val="00E44582"/>
    <w:rsid w:val="00E52814"/>
    <w:rsid w:val="00E61FCF"/>
    <w:rsid w:val="00E64596"/>
    <w:rsid w:val="00E678D2"/>
    <w:rsid w:val="00E72324"/>
    <w:rsid w:val="00E72ABE"/>
    <w:rsid w:val="00E74333"/>
    <w:rsid w:val="00E77645"/>
    <w:rsid w:val="00E8245D"/>
    <w:rsid w:val="00E91B77"/>
    <w:rsid w:val="00E94060"/>
    <w:rsid w:val="00E96D1A"/>
    <w:rsid w:val="00E97F04"/>
    <w:rsid w:val="00EA1A8D"/>
    <w:rsid w:val="00EA5123"/>
    <w:rsid w:val="00EA71C5"/>
    <w:rsid w:val="00EC15E6"/>
    <w:rsid w:val="00EC1705"/>
    <w:rsid w:val="00EC4757"/>
    <w:rsid w:val="00EC4847"/>
    <w:rsid w:val="00EC4A25"/>
    <w:rsid w:val="00EC4A97"/>
    <w:rsid w:val="00EC5547"/>
    <w:rsid w:val="00EC55DC"/>
    <w:rsid w:val="00EC61E5"/>
    <w:rsid w:val="00EC6E79"/>
    <w:rsid w:val="00EC7E0D"/>
    <w:rsid w:val="00ED21B2"/>
    <w:rsid w:val="00ED3D33"/>
    <w:rsid w:val="00EE0853"/>
    <w:rsid w:val="00EE170C"/>
    <w:rsid w:val="00EE4BEB"/>
    <w:rsid w:val="00EE5AA7"/>
    <w:rsid w:val="00EF70F3"/>
    <w:rsid w:val="00F025A2"/>
    <w:rsid w:val="00F04712"/>
    <w:rsid w:val="00F06F13"/>
    <w:rsid w:val="00F10C13"/>
    <w:rsid w:val="00F164A5"/>
    <w:rsid w:val="00F16BCD"/>
    <w:rsid w:val="00F21311"/>
    <w:rsid w:val="00F22EC7"/>
    <w:rsid w:val="00F325C8"/>
    <w:rsid w:val="00F4031C"/>
    <w:rsid w:val="00F4321F"/>
    <w:rsid w:val="00F4438A"/>
    <w:rsid w:val="00F44404"/>
    <w:rsid w:val="00F44E02"/>
    <w:rsid w:val="00F4776D"/>
    <w:rsid w:val="00F53FA7"/>
    <w:rsid w:val="00F56ABC"/>
    <w:rsid w:val="00F5732A"/>
    <w:rsid w:val="00F62AEB"/>
    <w:rsid w:val="00F653B8"/>
    <w:rsid w:val="00F70647"/>
    <w:rsid w:val="00F72453"/>
    <w:rsid w:val="00F73796"/>
    <w:rsid w:val="00F7495C"/>
    <w:rsid w:val="00F8638C"/>
    <w:rsid w:val="00F87D29"/>
    <w:rsid w:val="00F93272"/>
    <w:rsid w:val="00FA0FE9"/>
    <w:rsid w:val="00FA1266"/>
    <w:rsid w:val="00FC1192"/>
    <w:rsid w:val="00FD4992"/>
    <w:rsid w:val="00FE3492"/>
    <w:rsid w:val="00FE66A7"/>
    <w:rsid w:val="00FF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2A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64596"/>
    <w:pPr>
      <w:spacing w:after="180"/>
      <w:ind w:left="720"/>
      <w:contextualSpacing/>
    </w:pPr>
    <w:rPr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5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7396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2022-02-14T05:10:00Z</dcterms:created>
  <dcterms:modified xsi:type="dcterms:W3CDTF">2022-02-14T19:43:00Z</dcterms:modified>
  <cp:category/>
</cp:coreProperties>
</file>